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C2" w:rsidRPr="001521AD" w:rsidRDefault="00214BA5" w:rsidP="00AD0161">
      <w:pPr>
        <w:shd w:val="clear" w:color="auto" w:fill="FFFFFF"/>
        <w:rPr>
          <w:b/>
          <w:sz w:val="22"/>
          <w:szCs w:val="22"/>
        </w:rPr>
      </w:pPr>
      <w:bookmarkStart w:id="0" w:name="_GoBack"/>
      <w:bookmarkEnd w:id="0"/>
      <w:r w:rsidRPr="001521AD">
        <w:rPr>
          <w:b/>
          <w:color w:val="000000"/>
          <w:spacing w:val="-2"/>
          <w:sz w:val="22"/>
          <w:szCs w:val="22"/>
        </w:rPr>
        <w:t>DECRETO LEGISLATIVO 9 novembre 2012, n. 192</w:t>
      </w:r>
    </w:p>
    <w:p w:rsidR="003057C2" w:rsidRPr="001521AD" w:rsidRDefault="00214BA5" w:rsidP="00AD0161">
      <w:pPr>
        <w:shd w:val="clear" w:color="auto" w:fill="FFFFFF"/>
        <w:jc w:val="both"/>
        <w:rPr>
          <w:b/>
          <w:sz w:val="22"/>
          <w:szCs w:val="22"/>
        </w:rPr>
      </w:pPr>
      <w:r w:rsidRPr="001521AD">
        <w:rPr>
          <w:b/>
          <w:color w:val="000000"/>
          <w:spacing w:val="6"/>
          <w:sz w:val="22"/>
          <w:szCs w:val="22"/>
        </w:rPr>
        <w:t xml:space="preserve">Modifiche al decreto legislativo 9 ottobre 2002, n. 231, per </w:t>
      </w:r>
      <w:r w:rsidRPr="001521AD">
        <w:rPr>
          <w:b/>
          <w:color w:val="000000"/>
          <w:spacing w:val="-1"/>
          <w:sz w:val="22"/>
          <w:szCs w:val="22"/>
        </w:rPr>
        <w:t xml:space="preserve">l'integrale recepimento della direttiva 2011/7/UE relativa alla lotta </w:t>
      </w:r>
      <w:r w:rsidRPr="001521AD">
        <w:rPr>
          <w:b/>
          <w:color w:val="000000"/>
          <w:sz w:val="22"/>
          <w:szCs w:val="22"/>
        </w:rPr>
        <w:t xml:space="preserve">contro i ritardi di pagamento nelle transazioni commerciali, a norma </w:t>
      </w:r>
      <w:r w:rsidRPr="001521AD">
        <w:rPr>
          <w:b/>
          <w:color w:val="000000"/>
          <w:spacing w:val="1"/>
          <w:sz w:val="22"/>
          <w:szCs w:val="22"/>
        </w:rPr>
        <w:t xml:space="preserve">dell'articolo 10, comma 1, della </w:t>
      </w:r>
      <w:r w:rsidR="001521AD" w:rsidRPr="001521AD">
        <w:rPr>
          <w:b/>
          <w:color w:val="000000"/>
          <w:spacing w:val="1"/>
          <w:sz w:val="22"/>
          <w:szCs w:val="22"/>
        </w:rPr>
        <w:t>legge 11 novembre 2011, n. 180.</w:t>
      </w:r>
    </w:p>
    <w:p w:rsidR="00AD0161" w:rsidRPr="001521AD" w:rsidRDefault="00AD0161" w:rsidP="00AD0161">
      <w:pPr>
        <w:shd w:val="clear" w:color="auto" w:fill="FFFFFF"/>
        <w:rPr>
          <w:color w:val="000000"/>
          <w:spacing w:val="-3"/>
          <w:sz w:val="22"/>
          <w:szCs w:val="22"/>
        </w:rPr>
      </w:pPr>
    </w:p>
    <w:p w:rsidR="003057C2" w:rsidRPr="001521AD" w:rsidRDefault="00214BA5" w:rsidP="00AD0161">
      <w:pPr>
        <w:shd w:val="clear" w:color="auto" w:fill="FFFFFF"/>
        <w:rPr>
          <w:sz w:val="22"/>
          <w:szCs w:val="22"/>
        </w:rPr>
      </w:pPr>
      <w:r w:rsidRPr="001521AD">
        <w:rPr>
          <w:color w:val="000000"/>
          <w:spacing w:val="-3"/>
          <w:sz w:val="22"/>
          <w:szCs w:val="22"/>
        </w:rPr>
        <w:t>Vigente al: 7-1-2013</w:t>
      </w:r>
    </w:p>
    <w:p w:rsidR="00AD0161" w:rsidRPr="001521AD" w:rsidRDefault="00AD0161" w:rsidP="00AD0161">
      <w:pPr>
        <w:shd w:val="clear" w:color="auto" w:fill="FFFFFF"/>
        <w:jc w:val="center"/>
        <w:rPr>
          <w:color w:val="000000"/>
          <w:spacing w:val="-9"/>
          <w:sz w:val="22"/>
          <w:szCs w:val="22"/>
        </w:rPr>
      </w:pPr>
    </w:p>
    <w:p w:rsidR="003057C2" w:rsidRPr="001521AD" w:rsidRDefault="00214BA5" w:rsidP="00AD0161">
      <w:pPr>
        <w:shd w:val="clear" w:color="auto" w:fill="FFFFFF"/>
        <w:jc w:val="center"/>
        <w:rPr>
          <w:sz w:val="22"/>
          <w:szCs w:val="22"/>
        </w:rPr>
      </w:pPr>
      <w:r w:rsidRPr="001521AD">
        <w:rPr>
          <w:color w:val="000000"/>
          <w:spacing w:val="-9"/>
          <w:sz w:val="22"/>
          <w:szCs w:val="22"/>
        </w:rPr>
        <w:t>IL PRESIDENTE DELLA REPUBBLICA</w:t>
      </w:r>
    </w:p>
    <w:p w:rsidR="003057C2" w:rsidRPr="001521AD" w:rsidRDefault="00214BA5" w:rsidP="00AD0161">
      <w:pPr>
        <w:shd w:val="clear" w:color="auto" w:fill="FFFFFF"/>
        <w:rPr>
          <w:sz w:val="22"/>
          <w:szCs w:val="22"/>
        </w:rPr>
      </w:pPr>
      <w:r w:rsidRPr="001521AD">
        <w:rPr>
          <w:color w:val="000000"/>
          <w:spacing w:val="3"/>
          <w:sz w:val="22"/>
          <w:szCs w:val="22"/>
        </w:rPr>
        <w:t>Visti gli articoli 76 e 87 della Costituzione;</w:t>
      </w:r>
    </w:p>
    <w:p w:rsidR="003057C2" w:rsidRPr="001521AD" w:rsidRDefault="00214BA5" w:rsidP="00AD0161">
      <w:pPr>
        <w:shd w:val="clear" w:color="auto" w:fill="FFFFFF"/>
        <w:rPr>
          <w:sz w:val="22"/>
          <w:szCs w:val="22"/>
        </w:rPr>
      </w:pPr>
      <w:r w:rsidRPr="001521AD">
        <w:rPr>
          <w:color w:val="000000"/>
          <w:spacing w:val="3"/>
          <w:sz w:val="22"/>
          <w:szCs w:val="22"/>
        </w:rPr>
        <w:t>Vista la legge 11 novembre 2011, n. 180, recante no</w:t>
      </w:r>
      <w:r w:rsidR="001521AD">
        <w:rPr>
          <w:color w:val="000000"/>
          <w:spacing w:val="3"/>
          <w:sz w:val="22"/>
          <w:szCs w:val="22"/>
        </w:rPr>
        <w:t>rme per la tutela della libertà</w:t>
      </w:r>
      <w:r w:rsidRPr="001521AD">
        <w:rPr>
          <w:color w:val="000000"/>
          <w:spacing w:val="3"/>
          <w:sz w:val="22"/>
          <w:szCs w:val="22"/>
        </w:rPr>
        <w:t xml:space="preserve"> d'impresa. Statuto delle imprese,</w:t>
      </w:r>
      <w:r w:rsidR="001521AD">
        <w:rPr>
          <w:color w:val="000000"/>
          <w:spacing w:val="3"/>
          <w:sz w:val="22"/>
          <w:szCs w:val="22"/>
        </w:rPr>
        <w:t xml:space="preserve"> </w:t>
      </w:r>
      <w:r w:rsidRPr="001521AD">
        <w:rPr>
          <w:color w:val="000000"/>
          <w:spacing w:val="3"/>
          <w:sz w:val="22"/>
          <w:szCs w:val="22"/>
        </w:rPr>
        <w:t>ed in particolare l'articolo 10;</w:t>
      </w:r>
    </w:p>
    <w:p w:rsidR="003057C2" w:rsidRPr="001521AD" w:rsidRDefault="001521AD" w:rsidP="00AD0161">
      <w:pPr>
        <w:shd w:val="clear" w:color="auto" w:fill="FFFFFF"/>
        <w:rPr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V</w:t>
      </w:r>
      <w:r w:rsidR="00214BA5" w:rsidRPr="001521AD">
        <w:rPr>
          <w:color w:val="000000"/>
          <w:spacing w:val="3"/>
          <w:sz w:val="22"/>
          <w:szCs w:val="22"/>
        </w:rPr>
        <w:t>ista la direttiva 2011/7/UE del Parlamento europeo e del Consiglio, del 16 febbraio 2011 relativa alla lotta contro i</w:t>
      </w:r>
      <w:r>
        <w:rPr>
          <w:color w:val="000000"/>
          <w:spacing w:val="3"/>
          <w:sz w:val="22"/>
          <w:szCs w:val="22"/>
        </w:rPr>
        <w:t xml:space="preserve"> </w:t>
      </w:r>
      <w:r w:rsidR="00214BA5" w:rsidRPr="001521AD">
        <w:rPr>
          <w:color w:val="000000"/>
          <w:spacing w:val="3"/>
          <w:sz w:val="22"/>
          <w:szCs w:val="22"/>
        </w:rPr>
        <w:t>ritardi di pagamento nelle transazioni commerciali (rifusione);</w:t>
      </w:r>
    </w:p>
    <w:p w:rsidR="003057C2" w:rsidRPr="001521AD" w:rsidRDefault="00214BA5" w:rsidP="00AD0161">
      <w:pPr>
        <w:shd w:val="clear" w:color="auto" w:fill="FFFFFF"/>
        <w:rPr>
          <w:sz w:val="22"/>
          <w:szCs w:val="22"/>
        </w:rPr>
      </w:pPr>
      <w:r w:rsidRPr="001521AD">
        <w:rPr>
          <w:color w:val="000000"/>
          <w:spacing w:val="4"/>
          <w:sz w:val="22"/>
          <w:szCs w:val="22"/>
        </w:rPr>
        <w:t>Visto il decreto legislativo 9 ottobre 2002, n. 231, recante attuazione della direttiva 2000/35/CE relativa alla lotta</w:t>
      </w:r>
      <w:r w:rsidR="001521AD">
        <w:rPr>
          <w:color w:val="000000"/>
          <w:spacing w:val="4"/>
          <w:sz w:val="22"/>
          <w:szCs w:val="22"/>
        </w:rPr>
        <w:t xml:space="preserve"> </w:t>
      </w:r>
      <w:r w:rsidRPr="001521AD">
        <w:rPr>
          <w:color w:val="000000"/>
          <w:spacing w:val="3"/>
          <w:sz w:val="22"/>
          <w:szCs w:val="22"/>
        </w:rPr>
        <w:t>contro i ritardi di pagamento nelle transazioni commerciali;</w:t>
      </w:r>
    </w:p>
    <w:p w:rsidR="003057C2" w:rsidRPr="001521AD" w:rsidRDefault="00214BA5" w:rsidP="00AD0161">
      <w:pPr>
        <w:shd w:val="clear" w:color="auto" w:fill="FFFFFF"/>
        <w:rPr>
          <w:sz w:val="22"/>
          <w:szCs w:val="22"/>
        </w:rPr>
      </w:pPr>
      <w:r w:rsidRPr="001521AD">
        <w:rPr>
          <w:color w:val="000000"/>
          <w:spacing w:val="3"/>
          <w:sz w:val="22"/>
          <w:szCs w:val="22"/>
        </w:rPr>
        <w:t>Vista la deliberazione del Consiglio dei Ministri, adottata nella riunione del 31 ottobre 2012;</w:t>
      </w:r>
    </w:p>
    <w:p w:rsidR="003057C2" w:rsidRPr="001521AD" w:rsidRDefault="00214BA5" w:rsidP="00AD0161">
      <w:pPr>
        <w:shd w:val="clear" w:color="auto" w:fill="FFFFFF"/>
        <w:rPr>
          <w:color w:val="000000"/>
          <w:spacing w:val="2"/>
          <w:sz w:val="22"/>
          <w:szCs w:val="22"/>
        </w:rPr>
      </w:pPr>
      <w:r w:rsidRPr="001521AD">
        <w:rPr>
          <w:color w:val="000000"/>
          <w:spacing w:val="2"/>
          <w:sz w:val="22"/>
          <w:szCs w:val="22"/>
        </w:rPr>
        <w:t>Sulla proposta dei Ministri per gli affari europei e della giustizia, di concerto con i Ministri dello sviluppo economico,</w:t>
      </w:r>
      <w:r w:rsidR="001521AD">
        <w:rPr>
          <w:color w:val="000000"/>
          <w:spacing w:val="2"/>
          <w:sz w:val="22"/>
          <w:szCs w:val="22"/>
        </w:rPr>
        <w:t xml:space="preserve"> </w:t>
      </w:r>
      <w:r w:rsidRPr="001521AD">
        <w:rPr>
          <w:color w:val="000000"/>
          <w:spacing w:val="2"/>
          <w:sz w:val="22"/>
          <w:szCs w:val="22"/>
        </w:rPr>
        <w:t>dell'economia e delle finanze e per la pubblica amministrazione e la semplificazione;</w:t>
      </w:r>
    </w:p>
    <w:p w:rsidR="00AD0161" w:rsidRPr="001521AD" w:rsidRDefault="00AD0161" w:rsidP="00AD0161">
      <w:pPr>
        <w:shd w:val="clear" w:color="auto" w:fill="FFFFFF"/>
        <w:rPr>
          <w:sz w:val="22"/>
          <w:szCs w:val="22"/>
        </w:rPr>
      </w:pPr>
    </w:p>
    <w:p w:rsidR="00AD0161" w:rsidRPr="001521AD" w:rsidRDefault="00214BA5" w:rsidP="00AD0161">
      <w:pPr>
        <w:shd w:val="clear" w:color="auto" w:fill="FFFFFF"/>
        <w:jc w:val="center"/>
        <w:rPr>
          <w:color w:val="000000"/>
          <w:sz w:val="22"/>
          <w:szCs w:val="22"/>
        </w:rPr>
      </w:pPr>
      <w:r w:rsidRPr="001521AD">
        <w:rPr>
          <w:color w:val="000000"/>
          <w:sz w:val="22"/>
          <w:szCs w:val="22"/>
        </w:rPr>
        <w:t xml:space="preserve">Emana il seguente decreto legislativo: </w:t>
      </w:r>
    </w:p>
    <w:p w:rsidR="00AD0161" w:rsidRDefault="00AD0161" w:rsidP="00AD0161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203B58" w:rsidRPr="001521AD" w:rsidRDefault="00203B58" w:rsidP="00AD0161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3057C2" w:rsidRPr="001521AD" w:rsidRDefault="00214BA5" w:rsidP="00AD0161">
      <w:pPr>
        <w:shd w:val="clear" w:color="auto" w:fill="FFFFFF"/>
        <w:jc w:val="center"/>
        <w:rPr>
          <w:color w:val="000000"/>
          <w:spacing w:val="4"/>
          <w:sz w:val="22"/>
          <w:szCs w:val="22"/>
        </w:rPr>
      </w:pPr>
      <w:r w:rsidRPr="001521AD">
        <w:rPr>
          <w:color w:val="000000"/>
          <w:spacing w:val="4"/>
          <w:sz w:val="22"/>
          <w:szCs w:val="22"/>
        </w:rPr>
        <w:t>Art. 1</w:t>
      </w:r>
    </w:p>
    <w:p w:rsidR="00AD0161" w:rsidRPr="001521AD" w:rsidRDefault="00AD0161" w:rsidP="00AD0161">
      <w:pPr>
        <w:shd w:val="clear" w:color="auto" w:fill="FFFFFF"/>
        <w:jc w:val="center"/>
        <w:rPr>
          <w:sz w:val="22"/>
          <w:szCs w:val="22"/>
        </w:rPr>
      </w:pPr>
    </w:p>
    <w:p w:rsidR="003057C2" w:rsidRPr="001521AD" w:rsidRDefault="00214BA5" w:rsidP="00AD0161">
      <w:pPr>
        <w:shd w:val="clear" w:color="auto" w:fill="FFFFFF"/>
        <w:jc w:val="center"/>
        <w:rPr>
          <w:color w:val="000000"/>
          <w:spacing w:val="3"/>
          <w:sz w:val="22"/>
          <w:szCs w:val="22"/>
        </w:rPr>
      </w:pPr>
      <w:r w:rsidRPr="001521AD">
        <w:rPr>
          <w:color w:val="000000"/>
          <w:spacing w:val="3"/>
          <w:sz w:val="22"/>
          <w:szCs w:val="22"/>
        </w:rPr>
        <w:t>Modifiche al decreto legislativo 9 ottobre 2002, n. 231</w:t>
      </w:r>
    </w:p>
    <w:p w:rsidR="00AD0161" w:rsidRPr="001521AD" w:rsidRDefault="00AD0161" w:rsidP="00AD0161">
      <w:pPr>
        <w:shd w:val="clear" w:color="auto" w:fill="FFFFFF"/>
        <w:jc w:val="center"/>
        <w:rPr>
          <w:sz w:val="22"/>
          <w:szCs w:val="22"/>
        </w:rPr>
      </w:pPr>
    </w:p>
    <w:p w:rsidR="003057C2" w:rsidRPr="001521AD" w:rsidRDefault="00214BA5" w:rsidP="00203B58">
      <w:pPr>
        <w:shd w:val="clear" w:color="auto" w:fill="FFFFFF"/>
        <w:tabs>
          <w:tab w:val="left" w:pos="269"/>
        </w:tabs>
        <w:jc w:val="both"/>
        <w:rPr>
          <w:sz w:val="22"/>
          <w:szCs w:val="22"/>
        </w:rPr>
      </w:pPr>
      <w:r w:rsidRPr="001521AD">
        <w:rPr>
          <w:color w:val="000000"/>
          <w:spacing w:val="-16"/>
          <w:sz w:val="22"/>
          <w:szCs w:val="22"/>
        </w:rPr>
        <w:t>1.</w:t>
      </w:r>
      <w:r w:rsidRPr="001521AD">
        <w:rPr>
          <w:color w:val="000000"/>
          <w:sz w:val="22"/>
          <w:szCs w:val="22"/>
        </w:rPr>
        <w:tab/>
      </w:r>
      <w:r w:rsidRPr="001521AD">
        <w:rPr>
          <w:color w:val="000000"/>
          <w:spacing w:val="3"/>
          <w:sz w:val="22"/>
          <w:szCs w:val="22"/>
        </w:rPr>
        <w:t>Al decreto legislativo 9 ottobre 2002, n. 231, recante attuazione della direttiva 2000/35/CE relativa alla lotta</w:t>
      </w:r>
      <w:r w:rsidR="00AD0161" w:rsidRPr="001521AD">
        <w:rPr>
          <w:color w:val="000000"/>
          <w:spacing w:val="3"/>
          <w:sz w:val="22"/>
          <w:szCs w:val="22"/>
        </w:rPr>
        <w:t xml:space="preserve"> </w:t>
      </w:r>
      <w:r w:rsidRPr="001521AD">
        <w:rPr>
          <w:color w:val="000000"/>
          <w:spacing w:val="3"/>
          <w:sz w:val="22"/>
          <w:szCs w:val="22"/>
        </w:rPr>
        <w:t>contro i ritardi di pagamento nelle transazioni commerciali, sono apportate le seguenti modificazioni:</w:t>
      </w:r>
    </w:p>
    <w:p w:rsidR="003057C2" w:rsidRPr="001521AD" w:rsidRDefault="00203B58" w:rsidP="00203B58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a) l'articolo 1 è</w:t>
      </w:r>
      <w:r w:rsidR="00214BA5" w:rsidRPr="001521AD">
        <w:rPr>
          <w:color w:val="000000"/>
          <w:spacing w:val="3"/>
          <w:sz w:val="22"/>
          <w:szCs w:val="22"/>
        </w:rPr>
        <w:t xml:space="preserve"> sostituito dal seguente:</w:t>
      </w:r>
    </w:p>
    <w:p w:rsidR="003057C2" w:rsidRPr="001521AD" w:rsidRDefault="00214BA5" w:rsidP="00203B58">
      <w:pPr>
        <w:shd w:val="clear" w:color="auto" w:fill="FFFFFF"/>
        <w:jc w:val="both"/>
        <w:rPr>
          <w:sz w:val="22"/>
          <w:szCs w:val="22"/>
        </w:rPr>
      </w:pPr>
      <w:r w:rsidRPr="001521AD">
        <w:rPr>
          <w:rFonts w:eastAsia="Times New Roman"/>
          <w:color w:val="000000"/>
          <w:spacing w:val="2"/>
          <w:sz w:val="22"/>
          <w:szCs w:val="22"/>
        </w:rPr>
        <w:t>«Art. 1 (Ambito di applicazione). - 1. Le disposizioni contenute nel presente decreto si applicano ad ogni pagamento</w:t>
      </w:r>
      <w:r w:rsidR="00AD0161" w:rsidRPr="001521AD">
        <w:rPr>
          <w:rFonts w:eastAsia="Times New Roman"/>
          <w:color w:val="000000"/>
          <w:spacing w:val="2"/>
          <w:sz w:val="22"/>
          <w:szCs w:val="22"/>
        </w:rPr>
        <w:t xml:space="preserve"> </w:t>
      </w:r>
      <w:r w:rsidRPr="001521AD">
        <w:rPr>
          <w:color w:val="000000"/>
          <w:spacing w:val="3"/>
          <w:sz w:val="22"/>
          <w:szCs w:val="22"/>
        </w:rPr>
        <w:t>effettuato a titolo di corrispettivo in una transazione commerciale.</w:t>
      </w:r>
    </w:p>
    <w:p w:rsidR="003057C2" w:rsidRPr="001521AD" w:rsidRDefault="00214BA5" w:rsidP="00203B58">
      <w:pPr>
        <w:shd w:val="clear" w:color="auto" w:fill="FFFFFF"/>
        <w:tabs>
          <w:tab w:val="left" w:pos="269"/>
        </w:tabs>
        <w:jc w:val="both"/>
        <w:rPr>
          <w:sz w:val="22"/>
          <w:szCs w:val="22"/>
        </w:rPr>
      </w:pPr>
      <w:r w:rsidRPr="001521AD">
        <w:rPr>
          <w:color w:val="000000"/>
          <w:spacing w:val="-11"/>
          <w:sz w:val="22"/>
          <w:szCs w:val="22"/>
        </w:rPr>
        <w:t>2.</w:t>
      </w:r>
      <w:r w:rsidRPr="001521AD">
        <w:rPr>
          <w:color w:val="000000"/>
          <w:sz w:val="22"/>
          <w:szCs w:val="22"/>
        </w:rPr>
        <w:tab/>
      </w:r>
      <w:r w:rsidRPr="001521AD">
        <w:rPr>
          <w:color w:val="000000"/>
          <w:spacing w:val="1"/>
          <w:sz w:val="22"/>
          <w:szCs w:val="22"/>
        </w:rPr>
        <w:t>Le disposizioni del presente decreto non trovano applicazione per:</w:t>
      </w:r>
    </w:p>
    <w:p w:rsidR="003057C2" w:rsidRPr="001521AD" w:rsidRDefault="00214BA5" w:rsidP="00203B58">
      <w:pPr>
        <w:numPr>
          <w:ilvl w:val="0"/>
          <w:numId w:val="1"/>
        </w:numPr>
        <w:shd w:val="clear" w:color="auto" w:fill="FFFFFF"/>
        <w:tabs>
          <w:tab w:val="left" w:pos="317"/>
        </w:tabs>
        <w:jc w:val="both"/>
        <w:rPr>
          <w:color w:val="000000"/>
          <w:spacing w:val="-8"/>
          <w:sz w:val="22"/>
          <w:szCs w:val="22"/>
        </w:rPr>
      </w:pPr>
      <w:r w:rsidRPr="001521AD">
        <w:rPr>
          <w:color w:val="000000"/>
          <w:spacing w:val="1"/>
          <w:sz w:val="22"/>
          <w:szCs w:val="22"/>
        </w:rPr>
        <w:t>debiti oggetto di procedure concorsuali aperte a carico del debitore, comprese le procedure finalizzate alla</w:t>
      </w:r>
      <w:r w:rsidR="00AD0161" w:rsidRPr="001521AD">
        <w:rPr>
          <w:color w:val="000000"/>
          <w:spacing w:val="1"/>
          <w:sz w:val="22"/>
          <w:szCs w:val="22"/>
        </w:rPr>
        <w:t xml:space="preserve"> </w:t>
      </w:r>
      <w:r w:rsidRPr="001521AD">
        <w:rPr>
          <w:color w:val="000000"/>
          <w:spacing w:val="3"/>
          <w:sz w:val="22"/>
          <w:szCs w:val="22"/>
        </w:rPr>
        <w:t>ristrutturazione del debito;</w:t>
      </w:r>
    </w:p>
    <w:p w:rsidR="003057C2" w:rsidRPr="001521AD" w:rsidRDefault="00214BA5" w:rsidP="00203B58">
      <w:pPr>
        <w:numPr>
          <w:ilvl w:val="0"/>
          <w:numId w:val="1"/>
        </w:numPr>
        <w:shd w:val="clear" w:color="auto" w:fill="FFFFFF"/>
        <w:tabs>
          <w:tab w:val="left" w:pos="317"/>
        </w:tabs>
        <w:jc w:val="both"/>
        <w:rPr>
          <w:color w:val="000000"/>
          <w:spacing w:val="-7"/>
          <w:sz w:val="22"/>
          <w:szCs w:val="22"/>
        </w:rPr>
      </w:pPr>
      <w:r w:rsidRPr="001521AD">
        <w:rPr>
          <w:color w:val="000000"/>
          <w:spacing w:val="3"/>
          <w:sz w:val="22"/>
          <w:szCs w:val="22"/>
        </w:rPr>
        <w:t>pagamenti effettuati a titolo di risarcimento del danno, compresi i pagamenti effettuati a tale titolo da un</w:t>
      </w:r>
      <w:r w:rsidR="00AD0161" w:rsidRPr="001521AD">
        <w:rPr>
          <w:color w:val="000000"/>
          <w:spacing w:val="3"/>
          <w:sz w:val="22"/>
          <w:szCs w:val="22"/>
        </w:rPr>
        <w:t xml:space="preserve"> </w:t>
      </w:r>
      <w:r w:rsidRPr="001521AD">
        <w:rPr>
          <w:color w:val="000000"/>
          <w:spacing w:val="1"/>
          <w:sz w:val="22"/>
          <w:szCs w:val="22"/>
        </w:rPr>
        <w:t>assicuratore.</w:t>
      </w:r>
      <w:r w:rsidRPr="001521AD">
        <w:rPr>
          <w:rFonts w:eastAsia="Times New Roman"/>
          <w:color w:val="000000"/>
          <w:spacing w:val="1"/>
          <w:sz w:val="22"/>
          <w:szCs w:val="22"/>
        </w:rPr>
        <w:t>»;</w:t>
      </w:r>
    </w:p>
    <w:p w:rsidR="003057C2" w:rsidRPr="001521AD" w:rsidRDefault="00203B58" w:rsidP="00203B58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b) l'articolo 2 è</w:t>
      </w:r>
      <w:r w:rsidR="00214BA5" w:rsidRPr="001521AD">
        <w:rPr>
          <w:color w:val="000000"/>
          <w:spacing w:val="3"/>
          <w:sz w:val="22"/>
          <w:szCs w:val="22"/>
        </w:rPr>
        <w:t xml:space="preserve"> sostituito dal seguente:</w:t>
      </w:r>
    </w:p>
    <w:p w:rsidR="003057C2" w:rsidRPr="001521AD" w:rsidRDefault="00214BA5" w:rsidP="00203B58">
      <w:pPr>
        <w:shd w:val="clear" w:color="auto" w:fill="FFFFFF"/>
        <w:jc w:val="both"/>
        <w:rPr>
          <w:sz w:val="22"/>
          <w:szCs w:val="22"/>
        </w:rPr>
      </w:pPr>
      <w:r w:rsidRPr="001521AD">
        <w:rPr>
          <w:rFonts w:eastAsia="Times New Roman"/>
          <w:color w:val="000000"/>
          <w:spacing w:val="3"/>
          <w:sz w:val="22"/>
          <w:szCs w:val="22"/>
        </w:rPr>
        <w:t>«Art. 2 (Definizioni). - 1. Ai fini del presente decreto si intende per:</w:t>
      </w:r>
    </w:p>
    <w:p w:rsidR="003057C2" w:rsidRPr="001521AD" w:rsidRDefault="00214BA5" w:rsidP="00203B58">
      <w:pPr>
        <w:numPr>
          <w:ilvl w:val="0"/>
          <w:numId w:val="2"/>
        </w:numPr>
        <w:shd w:val="clear" w:color="auto" w:fill="FFFFFF"/>
        <w:tabs>
          <w:tab w:val="left" w:pos="307"/>
        </w:tabs>
        <w:jc w:val="both"/>
        <w:rPr>
          <w:color w:val="000000"/>
          <w:spacing w:val="-8"/>
          <w:sz w:val="22"/>
          <w:szCs w:val="22"/>
        </w:rPr>
      </w:pPr>
      <w:r w:rsidRPr="001521AD">
        <w:rPr>
          <w:color w:val="000000"/>
          <w:spacing w:val="3"/>
          <w:sz w:val="22"/>
          <w:szCs w:val="22"/>
        </w:rPr>
        <w:t>"transazioni commerciali": i contratti, comunque denominati, tra imprese ovvero tra imprese e pubbliche</w:t>
      </w:r>
      <w:r w:rsidR="00AD0161" w:rsidRPr="001521AD">
        <w:rPr>
          <w:color w:val="000000"/>
          <w:spacing w:val="3"/>
          <w:sz w:val="22"/>
          <w:szCs w:val="22"/>
        </w:rPr>
        <w:t xml:space="preserve"> </w:t>
      </w:r>
      <w:r w:rsidRPr="001521AD">
        <w:rPr>
          <w:color w:val="000000"/>
          <w:spacing w:val="1"/>
          <w:sz w:val="22"/>
          <w:szCs w:val="22"/>
        </w:rPr>
        <w:t>amministrazioni, che comportano, in via esclusiva o prevalente, la consegna di merci o la prestazione di servizi</w:t>
      </w:r>
      <w:r w:rsidR="00AD0161" w:rsidRPr="001521AD">
        <w:rPr>
          <w:color w:val="000000"/>
          <w:spacing w:val="1"/>
          <w:sz w:val="22"/>
          <w:szCs w:val="22"/>
        </w:rPr>
        <w:t xml:space="preserve"> </w:t>
      </w:r>
      <w:r w:rsidRPr="001521AD">
        <w:rPr>
          <w:color w:val="000000"/>
          <w:spacing w:val="2"/>
          <w:sz w:val="22"/>
          <w:szCs w:val="22"/>
        </w:rPr>
        <w:t>contro il pagamento di un prezzo;</w:t>
      </w:r>
    </w:p>
    <w:p w:rsidR="003057C2" w:rsidRPr="001521AD" w:rsidRDefault="00214BA5" w:rsidP="00203B58">
      <w:pPr>
        <w:numPr>
          <w:ilvl w:val="0"/>
          <w:numId w:val="2"/>
        </w:numPr>
        <w:shd w:val="clear" w:color="auto" w:fill="FFFFFF"/>
        <w:tabs>
          <w:tab w:val="left" w:pos="307"/>
        </w:tabs>
        <w:jc w:val="both"/>
        <w:rPr>
          <w:color w:val="000000"/>
          <w:spacing w:val="-7"/>
          <w:sz w:val="22"/>
          <w:szCs w:val="22"/>
        </w:rPr>
      </w:pPr>
      <w:r w:rsidRPr="001521AD">
        <w:rPr>
          <w:color w:val="000000"/>
          <w:spacing w:val="3"/>
          <w:sz w:val="22"/>
          <w:szCs w:val="22"/>
        </w:rPr>
        <w:t>"pubblica amministrazione": le amministrazioni di cui all'articolo 3, comma 25, del decreto legislativo 12 aprile</w:t>
      </w:r>
      <w:r w:rsidR="00AD0161" w:rsidRPr="001521AD">
        <w:rPr>
          <w:color w:val="000000"/>
          <w:spacing w:val="3"/>
          <w:sz w:val="22"/>
          <w:szCs w:val="22"/>
        </w:rPr>
        <w:t xml:space="preserve"> </w:t>
      </w:r>
      <w:r w:rsidRPr="001521AD">
        <w:rPr>
          <w:color w:val="000000"/>
          <w:spacing w:val="3"/>
          <w:sz w:val="22"/>
          <w:szCs w:val="22"/>
        </w:rPr>
        <w:t>2006, n. 163, e ogni altro sogget</w:t>
      </w:r>
      <w:r w:rsidR="00AD0161" w:rsidRPr="001521AD">
        <w:rPr>
          <w:color w:val="000000"/>
          <w:spacing w:val="3"/>
          <w:sz w:val="22"/>
          <w:szCs w:val="22"/>
        </w:rPr>
        <w:t>to, allorquando svolga attività</w:t>
      </w:r>
      <w:r w:rsidR="00203B58">
        <w:rPr>
          <w:color w:val="000000"/>
          <w:spacing w:val="3"/>
          <w:sz w:val="22"/>
          <w:szCs w:val="22"/>
        </w:rPr>
        <w:t xml:space="preserve"> per la quale è</w:t>
      </w:r>
      <w:r w:rsidRPr="001521AD">
        <w:rPr>
          <w:color w:val="000000"/>
          <w:spacing w:val="3"/>
          <w:sz w:val="22"/>
          <w:szCs w:val="22"/>
        </w:rPr>
        <w:t xml:space="preserve"> tenuto al rispetto della disciplina di cui</w:t>
      </w:r>
      <w:r w:rsidR="00AD0161" w:rsidRPr="001521AD">
        <w:rPr>
          <w:color w:val="000000"/>
          <w:spacing w:val="3"/>
          <w:sz w:val="22"/>
          <w:szCs w:val="22"/>
        </w:rPr>
        <w:t xml:space="preserve"> </w:t>
      </w:r>
      <w:r w:rsidRPr="001521AD">
        <w:rPr>
          <w:color w:val="000000"/>
          <w:spacing w:val="3"/>
          <w:sz w:val="22"/>
          <w:szCs w:val="22"/>
        </w:rPr>
        <w:t>al decreto legislativo 12 aprile 2006, n. 163;</w:t>
      </w:r>
    </w:p>
    <w:p w:rsidR="003057C2" w:rsidRPr="001521AD" w:rsidRDefault="00214BA5" w:rsidP="00203B58">
      <w:pPr>
        <w:numPr>
          <w:ilvl w:val="0"/>
          <w:numId w:val="2"/>
        </w:numPr>
        <w:shd w:val="clear" w:color="auto" w:fill="FFFFFF"/>
        <w:tabs>
          <w:tab w:val="left" w:pos="307"/>
        </w:tabs>
        <w:jc w:val="both"/>
        <w:rPr>
          <w:color w:val="000000"/>
          <w:spacing w:val="-10"/>
          <w:sz w:val="22"/>
          <w:szCs w:val="22"/>
        </w:rPr>
      </w:pPr>
      <w:r w:rsidRPr="001521AD">
        <w:rPr>
          <w:color w:val="000000"/>
          <w:spacing w:val="3"/>
          <w:sz w:val="22"/>
          <w:szCs w:val="22"/>
        </w:rPr>
        <w:t>"imprenditore": ogni</w:t>
      </w:r>
      <w:r w:rsidR="00AD0161" w:rsidRPr="001521AD">
        <w:rPr>
          <w:color w:val="000000"/>
          <w:spacing w:val="3"/>
          <w:sz w:val="22"/>
          <w:szCs w:val="22"/>
        </w:rPr>
        <w:t xml:space="preserve"> soggetto esercente un'attività</w:t>
      </w:r>
      <w:r w:rsidRPr="001521AD">
        <w:rPr>
          <w:color w:val="000000"/>
          <w:spacing w:val="3"/>
          <w:sz w:val="22"/>
          <w:szCs w:val="22"/>
        </w:rPr>
        <w:t xml:space="preserve"> economica organizzata o una libera professione;</w:t>
      </w:r>
    </w:p>
    <w:p w:rsidR="003057C2" w:rsidRPr="001521AD" w:rsidRDefault="00214BA5" w:rsidP="00203B58">
      <w:pPr>
        <w:numPr>
          <w:ilvl w:val="0"/>
          <w:numId w:val="2"/>
        </w:numPr>
        <w:shd w:val="clear" w:color="auto" w:fill="FFFFFF"/>
        <w:tabs>
          <w:tab w:val="left" w:pos="307"/>
        </w:tabs>
        <w:jc w:val="both"/>
        <w:rPr>
          <w:color w:val="000000"/>
          <w:spacing w:val="-6"/>
          <w:sz w:val="22"/>
          <w:szCs w:val="22"/>
        </w:rPr>
      </w:pPr>
      <w:r w:rsidRPr="001521AD">
        <w:rPr>
          <w:color w:val="000000"/>
          <w:spacing w:val="3"/>
          <w:sz w:val="22"/>
          <w:szCs w:val="22"/>
        </w:rPr>
        <w:t>"interessi moratori": interessi legali di mora ovvero interessi ad un tasso concordato tra imprese;</w:t>
      </w:r>
    </w:p>
    <w:p w:rsidR="003057C2" w:rsidRPr="001521AD" w:rsidRDefault="00214BA5" w:rsidP="00203B58">
      <w:pPr>
        <w:numPr>
          <w:ilvl w:val="0"/>
          <w:numId w:val="3"/>
        </w:numPr>
        <w:shd w:val="clear" w:color="auto" w:fill="FFFFFF"/>
        <w:tabs>
          <w:tab w:val="left" w:pos="278"/>
        </w:tabs>
        <w:jc w:val="both"/>
        <w:rPr>
          <w:color w:val="000000"/>
          <w:spacing w:val="-8"/>
          <w:sz w:val="22"/>
          <w:szCs w:val="22"/>
        </w:rPr>
      </w:pPr>
      <w:r w:rsidRPr="001521AD">
        <w:rPr>
          <w:color w:val="000000"/>
          <w:spacing w:val="2"/>
          <w:sz w:val="22"/>
          <w:szCs w:val="22"/>
        </w:rPr>
        <w:t>"interessi legali di mora": interessi semplici di mora su bas</w:t>
      </w:r>
      <w:r w:rsidR="00203B58">
        <w:rPr>
          <w:color w:val="000000"/>
          <w:spacing w:val="2"/>
          <w:sz w:val="22"/>
          <w:szCs w:val="22"/>
        </w:rPr>
        <w:t>e giornaliera ad un tasso che è</w:t>
      </w:r>
      <w:r w:rsidRPr="001521AD">
        <w:rPr>
          <w:color w:val="000000"/>
          <w:spacing w:val="2"/>
          <w:sz w:val="22"/>
          <w:szCs w:val="22"/>
        </w:rPr>
        <w:t xml:space="preserve"> pari al tasso di</w:t>
      </w:r>
      <w:r w:rsidR="00AD0161" w:rsidRPr="001521AD">
        <w:rPr>
          <w:color w:val="000000"/>
          <w:spacing w:val="2"/>
          <w:sz w:val="22"/>
          <w:szCs w:val="22"/>
        </w:rPr>
        <w:t xml:space="preserve"> </w:t>
      </w:r>
      <w:r w:rsidRPr="001521AD">
        <w:rPr>
          <w:color w:val="000000"/>
          <w:spacing w:val="4"/>
          <w:sz w:val="22"/>
          <w:szCs w:val="22"/>
        </w:rPr>
        <w:t>riferimento maggiorato di otto punti percentuali;</w:t>
      </w:r>
    </w:p>
    <w:p w:rsidR="003057C2" w:rsidRPr="001521AD" w:rsidRDefault="00214BA5" w:rsidP="00203B58">
      <w:pPr>
        <w:numPr>
          <w:ilvl w:val="0"/>
          <w:numId w:val="3"/>
        </w:numPr>
        <w:shd w:val="clear" w:color="auto" w:fill="FFFFFF"/>
        <w:tabs>
          <w:tab w:val="left" w:pos="278"/>
        </w:tabs>
        <w:jc w:val="both"/>
        <w:rPr>
          <w:color w:val="000000"/>
          <w:spacing w:val="-2"/>
          <w:sz w:val="22"/>
          <w:szCs w:val="22"/>
        </w:rPr>
      </w:pPr>
      <w:r w:rsidRPr="001521AD">
        <w:rPr>
          <w:color w:val="000000"/>
          <w:spacing w:val="1"/>
          <w:sz w:val="22"/>
          <w:szCs w:val="22"/>
        </w:rPr>
        <w:t>"tasso di riferimento": il tasso di interesse applicato dalla Banc</w:t>
      </w:r>
      <w:r w:rsidR="00203B58">
        <w:rPr>
          <w:color w:val="000000"/>
          <w:spacing w:val="1"/>
          <w:sz w:val="22"/>
          <w:szCs w:val="22"/>
        </w:rPr>
        <w:t>a centrale europea alle sue più</w:t>
      </w:r>
      <w:r w:rsidRPr="001521AD">
        <w:rPr>
          <w:color w:val="000000"/>
          <w:spacing w:val="1"/>
          <w:sz w:val="22"/>
          <w:szCs w:val="22"/>
        </w:rPr>
        <w:t xml:space="preserve"> recenti operazioni di</w:t>
      </w:r>
      <w:r w:rsidR="00AD0161" w:rsidRPr="001521AD">
        <w:rPr>
          <w:color w:val="000000"/>
          <w:spacing w:val="1"/>
          <w:sz w:val="22"/>
          <w:szCs w:val="22"/>
        </w:rPr>
        <w:t xml:space="preserve"> </w:t>
      </w:r>
      <w:r w:rsidRPr="001521AD">
        <w:rPr>
          <w:color w:val="000000"/>
          <w:spacing w:val="2"/>
          <w:sz w:val="22"/>
          <w:szCs w:val="22"/>
        </w:rPr>
        <w:t>rifinanziamento principali;</w:t>
      </w:r>
    </w:p>
    <w:p w:rsidR="003057C2" w:rsidRPr="001521AD" w:rsidRDefault="00214BA5" w:rsidP="00203B58">
      <w:pPr>
        <w:numPr>
          <w:ilvl w:val="0"/>
          <w:numId w:val="3"/>
        </w:numPr>
        <w:shd w:val="clear" w:color="auto" w:fill="FFFFFF"/>
        <w:tabs>
          <w:tab w:val="left" w:pos="278"/>
        </w:tabs>
        <w:jc w:val="both"/>
        <w:rPr>
          <w:color w:val="000000"/>
          <w:spacing w:val="-6"/>
          <w:sz w:val="22"/>
          <w:szCs w:val="22"/>
        </w:rPr>
      </w:pPr>
      <w:r w:rsidRPr="001521AD">
        <w:rPr>
          <w:color w:val="000000"/>
          <w:spacing w:val="3"/>
          <w:sz w:val="22"/>
          <w:szCs w:val="22"/>
        </w:rPr>
        <w:t>"importo dovuto": la somma che avrebbe dovuto essere pagata entro il termine contrattuale o legale di</w:t>
      </w:r>
      <w:r w:rsidR="00AD0161" w:rsidRPr="001521AD">
        <w:rPr>
          <w:color w:val="000000"/>
          <w:spacing w:val="3"/>
          <w:sz w:val="22"/>
          <w:szCs w:val="22"/>
        </w:rPr>
        <w:t xml:space="preserve"> </w:t>
      </w:r>
      <w:r w:rsidRPr="001521AD">
        <w:rPr>
          <w:color w:val="000000"/>
          <w:spacing w:val="2"/>
          <w:sz w:val="22"/>
          <w:szCs w:val="22"/>
        </w:rPr>
        <w:t>pagamento, comprese le imposte, i dazi, le tasse o gli oneri applicabili indicati nella fattura o nella richiesta</w:t>
      </w:r>
      <w:r w:rsidR="00AD0161" w:rsidRPr="001521AD">
        <w:rPr>
          <w:color w:val="000000"/>
          <w:spacing w:val="2"/>
          <w:sz w:val="22"/>
          <w:szCs w:val="22"/>
        </w:rPr>
        <w:t xml:space="preserve"> </w:t>
      </w:r>
      <w:r w:rsidRPr="001521AD">
        <w:rPr>
          <w:color w:val="000000"/>
          <w:spacing w:val="2"/>
          <w:sz w:val="22"/>
          <w:szCs w:val="22"/>
        </w:rPr>
        <w:t>equivalente di pagamento.</w:t>
      </w:r>
      <w:r w:rsidRPr="001521AD">
        <w:rPr>
          <w:rFonts w:eastAsia="Times New Roman"/>
          <w:color w:val="000000"/>
          <w:spacing w:val="2"/>
          <w:sz w:val="22"/>
          <w:szCs w:val="22"/>
        </w:rPr>
        <w:t>»;</w:t>
      </w:r>
    </w:p>
    <w:p w:rsidR="003057C2" w:rsidRPr="001521AD" w:rsidRDefault="00214BA5" w:rsidP="00203B58">
      <w:pPr>
        <w:numPr>
          <w:ilvl w:val="0"/>
          <w:numId w:val="4"/>
        </w:numPr>
        <w:shd w:val="clear" w:color="auto" w:fill="FFFFFF"/>
        <w:tabs>
          <w:tab w:val="left" w:pos="302"/>
        </w:tabs>
        <w:jc w:val="both"/>
        <w:rPr>
          <w:color w:val="000000"/>
          <w:spacing w:val="-10"/>
          <w:sz w:val="22"/>
          <w:szCs w:val="22"/>
        </w:rPr>
      </w:pPr>
      <w:r w:rsidRPr="001521AD">
        <w:rPr>
          <w:color w:val="000000"/>
          <w:spacing w:val="4"/>
          <w:sz w:val="22"/>
          <w:szCs w:val="22"/>
        </w:rPr>
        <w:t xml:space="preserve">all'articolo 3, dopo le parole: </w:t>
      </w:r>
      <w:r w:rsidRPr="001521AD">
        <w:rPr>
          <w:rFonts w:eastAsia="Times New Roman"/>
          <w:color w:val="000000"/>
          <w:spacing w:val="4"/>
          <w:sz w:val="22"/>
          <w:szCs w:val="22"/>
        </w:rPr>
        <w:t>«interessi moratori» sono inserite le seguenti: «sull'importo dovuto»;</w:t>
      </w:r>
    </w:p>
    <w:p w:rsidR="003057C2" w:rsidRPr="001521AD" w:rsidRDefault="00203B58" w:rsidP="00203B58">
      <w:pPr>
        <w:numPr>
          <w:ilvl w:val="0"/>
          <w:numId w:val="4"/>
        </w:numPr>
        <w:shd w:val="clear" w:color="auto" w:fill="FFFFFF"/>
        <w:tabs>
          <w:tab w:val="left" w:pos="302"/>
        </w:tabs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l'articolo 4 è</w:t>
      </w:r>
      <w:r w:rsidR="00214BA5" w:rsidRPr="001521AD">
        <w:rPr>
          <w:color w:val="000000"/>
          <w:spacing w:val="3"/>
          <w:sz w:val="22"/>
          <w:szCs w:val="22"/>
        </w:rPr>
        <w:t xml:space="preserve"> sostituito dal seguente:</w:t>
      </w:r>
    </w:p>
    <w:p w:rsidR="003057C2" w:rsidRPr="001521AD" w:rsidRDefault="00214BA5" w:rsidP="00203B58">
      <w:pPr>
        <w:shd w:val="clear" w:color="auto" w:fill="FFFFFF"/>
        <w:jc w:val="both"/>
        <w:rPr>
          <w:sz w:val="22"/>
          <w:szCs w:val="22"/>
        </w:rPr>
      </w:pPr>
      <w:r w:rsidRPr="001521AD">
        <w:rPr>
          <w:rFonts w:eastAsia="Times New Roman"/>
          <w:color w:val="000000"/>
          <w:spacing w:val="2"/>
          <w:sz w:val="22"/>
          <w:szCs w:val="22"/>
        </w:rPr>
        <w:t>«Art. 4 (Decorrenza degli interessi moratori). - 1. Gli interessi moratori decorrono, senza che sia necessaria la costituzione in mora, dal giorno successivo alla scadenza del termine per il pagamento.</w:t>
      </w:r>
    </w:p>
    <w:p w:rsidR="003057C2" w:rsidRPr="001521AD" w:rsidRDefault="00214BA5" w:rsidP="00203B58">
      <w:pPr>
        <w:shd w:val="clear" w:color="auto" w:fill="FFFFFF"/>
        <w:tabs>
          <w:tab w:val="left" w:pos="278"/>
        </w:tabs>
        <w:jc w:val="both"/>
        <w:rPr>
          <w:sz w:val="22"/>
          <w:szCs w:val="22"/>
        </w:rPr>
      </w:pPr>
      <w:r w:rsidRPr="001521AD">
        <w:rPr>
          <w:color w:val="000000"/>
          <w:spacing w:val="-11"/>
          <w:sz w:val="22"/>
          <w:szCs w:val="22"/>
        </w:rPr>
        <w:t>2.</w:t>
      </w:r>
      <w:r w:rsidRPr="001521AD">
        <w:rPr>
          <w:color w:val="000000"/>
          <w:sz w:val="22"/>
          <w:szCs w:val="22"/>
        </w:rPr>
        <w:tab/>
      </w:r>
      <w:r w:rsidRPr="001521AD">
        <w:rPr>
          <w:color w:val="000000"/>
          <w:spacing w:val="2"/>
          <w:sz w:val="22"/>
          <w:szCs w:val="22"/>
        </w:rPr>
        <w:t>Salvo quanto previsto dai commi 3, 4 e 5, ai fini della decorrenza degli interessi moratori si applicano i seguenti</w:t>
      </w:r>
      <w:r w:rsidR="001521AD" w:rsidRPr="001521AD">
        <w:rPr>
          <w:color w:val="000000"/>
          <w:spacing w:val="2"/>
          <w:sz w:val="22"/>
          <w:szCs w:val="22"/>
        </w:rPr>
        <w:t xml:space="preserve"> </w:t>
      </w:r>
      <w:r w:rsidRPr="001521AD">
        <w:rPr>
          <w:color w:val="000000"/>
          <w:spacing w:val="4"/>
          <w:sz w:val="22"/>
          <w:szCs w:val="22"/>
        </w:rPr>
        <w:t>termini:</w:t>
      </w:r>
    </w:p>
    <w:p w:rsidR="003057C2" w:rsidRPr="001521AD" w:rsidRDefault="00214BA5" w:rsidP="00203B58">
      <w:pPr>
        <w:numPr>
          <w:ilvl w:val="0"/>
          <w:numId w:val="5"/>
        </w:numPr>
        <w:shd w:val="clear" w:color="auto" w:fill="FFFFFF"/>
        <w:tabs>
          <w:tab w:val="left" w:pos="278"/>
        </w:tabs>
        <w:jc w:val="both"/>
        <w:rPr>
          <w:color w:val="000000"/>
          <w:spacing w:val="-6"/>
          <w:sz w:val="22"/>
          <w:szCs w:val="22"/>
        </w:rPr>
      </w:pPr>
      <w:r w:rsidRPr="001521AD">
        <w:rPr>
          <w:color w:val="000000"/>
          <w:spacing w:val="3"/>
          <w:sz w:val="22"/>
          <w:szCs w:val="22"/>
        </w:rPr>
        <w:t>trenta giorni dalla data di ricevimento da parte del debitore della fattura o di una richiesta di pagamento di</w:t>
      </w:r>
      <w:r w:rsidR="001521AD" w:rsidRPr="001521AD">
        <w:rPr>
          <w:color w:val="000000"/>
          <w:spacing w:val="3"/>
          <w:sz w:val="22"/>
          <w:szCs w:val="22"/>
        </w:rPr>
        <w:t xml:space="preserve"> </w:t>
      </w:r>
      <w:r w:rsidRPr="001521AD">
        <w:rPr>
          <w:color w:val="000000"/>
          <w:spacing w:val="2"/>
          <w:sz w:val="22"/>
          <w:szCs w:val="22"/>
        </w:rPr>
        <w:t>contenuto equivalente. Non hanno effetto sulla decorrenza del termine le richieste di integrazione o modifica formali</w:t>
      </w:r>
      <w:r w:rsidR="001521AD" w:rsidRPr="001521AD">
        <w:rPr>
          <w:color w:val="000000"/>
          <w:spacing w:val="2"/>
          <w:sz w:val="22"/>
          <w:szCs w:val="22"/>
        </w:rPr>
        <w:t xml:space="preserve"> </w:t>
      </w:r>
      <w:r w:rsidRPr="001521AD">
        <w:rPr>
          <w:color w:val="000000"/>
          <w:spacing w:val="3"/>
          <w:sz w:val="22"/>
          <w:szCs w:val="22"/>
        </w:rPr>
        <w:t>della fattura o di altra richiesta equivalente di pagamento;</w:t>
      </w:r>
    </w:p>
    <w:p w:rsidR="003057C2" w:rsidRPr="001521AD" w:rsidRDefault="00214BA5" w:rsidP="00203B58">
      <w:pPr>
        <w:numPr>
          <w:ilvl w:val="0"/>
          <w:numId w:val="5"/>
        </w:numPr>
        <w:shd w:val="clear" w:color="auto" w:fill="FFFFFF"/>
        <w:tabs>
          <w:tab w:val="left" w:pos="278"/>
        </w:tabs>
        <w:jc w:val="both"/>
        <w:rPr>
          <w:color w:val="000000"/>
          <w:spacing w:val="-5"/>
          <w:sz w:val="22"/>
          <w:szCs w:val="22"/>
        </w:rPr>
      </w:pPr>
      <w:r w:rsidRPr="001521AD">
        <w:rPr>
          <w:color w:val="000000"/>
          <w:spacing w:val="2"/>
          <w:sz w:val="22"/>
          <w:szCs w:val="22"/>
        </w:rPr>
        <w:t>trenta giorni dalla data di ricevimento delle merci o dalla data di presta</w:t>
      </w:r>
      <w:r w:rsidR="00203B58">
        <w:rPr>
          <w:color w:val="000000"/>
          <w:spacing w:val="2"/>
          <w:sz w:val="22"/>
          <w:szCs w:val="22"/>
        </w:rPr>
        <w:t>zione dei servizi, quando non è</w:t>
      </w:r>
      <w:r w:rsidRPr="001521AD">
        <w:rPr>
          <w:color w:val="000000"/>
          <w:spacing w:val="2"/>
          <w:sz w:val="22"/>
          <w:szCs w:val="22"/>
        </w:rPr>
        <w:t xml:space="preserve"> certa la</w:t>
      </w:r>
      <w:r w:rsidR="001521AD" w:rsidRPr="001521AD">
        <w:rPr>
          <w:color w:val="000000"/>
          <w:spacing w:val="2"/>
          <w:sz w:val="22"/>
          <w:szCs w:val="22"/>
        </w:rPr>
        <w:t xml:space="preserve"> </w:t>
      </w:r>
      <w:r w:rsidRPr="001521AD">
        <w:rPr>
          <w:color w:val="000000"/>
          <w:spacing w:val="3"/>
          <w:sz w:val="22"/>
          <w:szCs w:val="22"/>
        </w:rPr>
        <w:t>data di ricevimento della fattura o della richiesta equivalente di pagamento;</w:t>
      </w:r>
    </w:p>
    <w:p w:rsidR="003057C2" w:rsidRPr="001521AD" w:rsidRDefault="00214BA5" w:rsidP="00203B58">
      <w:pPr>
        <w:numPr>
          <w:ilvl w:val="0"/>
          <w:numId w:val="5"/>
        </w:numPr>
        <w:shd w:val="clear" w:color="auto" w:fill="FFFFFF"/>
        <w:tabs>
          <w:tab w:val="left" w:pos="278"/>
        </w:tabs>
        <w:jc w:val="both"/>
        <w:rPr>
          <w:color w:val="000000"/>
          <w:spacing w:val="-9"/>
          <w:sz w:val="22"/>
          <w:szCs w:val="22"/>
        </w:rPr>
      </w:pPr>
      <w:r w:rsidRPr="001521AD">
        <w:rPr>
          <w:color w:val="000000"/>
          <w:spacing w:val="2"/>
          <w:sz w:val="22"/>
          <w:szCs w:val="22"/>
        </w:rPr>
        <w:t>trenta giorni dalla data di ricevimento delle merci o dalla prestazione dei servizi, quando la data in cui il debitore</w:t>
      </w:r>
      <w:r w:rsidR="001521AD" w:rsidRPr="001521AD">
        <w:rPr>
          <w:color w:val="000000"/>
          <w:spacing w:val="2"/>
          <w:sz w:val="22"/>
          <w:szCs w:val="22"/>
        </w:rPr>
        <w:t xml:space="preserve"> </w:t>
      </w:r>
      <w:r w:rsidRPr="001521AD">
        <w:rPr>
          <w:color w:val="000000"/>
          <w:spacing w:val="3"/>
          <w:sz w:val="22"/>
          <w:szCs w:val="22"/>
        </w:rPr>
        <w:t>riceve la fattura o la richi</w:t>
      </w:r>
      <w:r w:rsidR="00203B58">
        <w:rPr>
          <w:color w:val="000000"/>
          <w:spacing w:val="3"/>
          <w:sz w:val="22"/>
          <w:szCs w:val="22"/>
        </w:rPr>
        <w:t>esta equivalente di pagamento è</w:t>
      </w:r>
      <w:r w:rsidRPr="001521AD">
        <w:rPr>
          <w:color w:val="000000"/>
          <w:spacing w:val="3"/>
          <w:sz w:val="22"/>
          <w:szCs w:val="22"/>
        </w:rPr>
        <w:t xml:space="preserve"> anteriore a quella del ricevimento delle merci o della</w:t>
      </w:r>
      <w:r w:rsidR="001521AD" w:rsidRPr="001521AD">
        <w:rPr>
          <w:color w:val="000000"/>
          <w:spacing w:val="3"/>
          <w:sz w:val="22"/>
          <w:szCs w:val="22"/>
        </w:rPr>
        <w:t xml:space="preserve"> </w:t>
      </w:r>
      <w:r w:rsidRPr="001521AD">
        <w:rPr>
          <w:color w:val="000000"/>
          <w:spacing w:val="1"/>
          <w:sz w:val="22"/>
          <w:szCs w:val="22"/>
        </w:rPr>
        <w:t>prestazione dei servizi;</w:t>
      </w:r>
    </w:p>
    <w:p w:rsidR="003057C2" w:rsidRPr="001521AD" w:rsidRDefault="00214BA5" w:rsidP="00203B58">
      <w:pPr>
        <w:numPr>
          <w:ilvl w:val="0"/>
          <w:numId w:val="5"/>
        </w:numPr>
        <w:shd w:val="clear" w:color="auto" w:fill="FFFFFF"/>
        <w:tabs>
          <w:tab w:val="left" w:pos="278"/>
        </w:tabs>
        <w:jc w:val="both"/>
        <w:rPr>
          <w:color w:val="000000"/>
          <w:spacing w:val="-3"/>
          <w:sz w:val="22"/>
          <w:szCs w:val="22"/>
        </w:rPr>
      </w:pPr>
      <w:r w:rsidRPr="001521AD">
        <w:rPr>
          <w:color w:val="000000"/>
          <w:spacing w:val="2"/>
          <w:sz w:val="22"/>
          <w:szCs w:val="22"/>
        </w:rPr>
        <w:t>trenta giorni dalla data dell'accettazione o della verifica eventualmente previste dalla legge o dal contratto ai fini</w:t>
      </w:r>
      <w:r w:rsidR="001521AD" w:rsidRPr="001521AD">
        <w:rPr>
          <w:color w:val="000000"/>
          <w:spacing w:val="2"/>
          <w:sz w:val="22"/>
          <w:szCs w:val="22"/>
        </w:rPr>
        <w:t xml:space="preserve"> </w:t>
      </w:r>
      <w:r w:rsidRPr="001521AD">
        <w:rPr>
          <w:color w:val="000000"/>
          <w:spacing w:val="2"/>
          <w:sz w:val="22"/>
          <w:szCs w:val="22"/>
        </w:rPr>
        <w:t>del</w:t>
      </w:r>
      <w:r w:rsidR="001521AD" w:rsidRPr="001521AD">
        <w:rPr>
          <w:color w:val="000000"/>
          <w:spacing w:val="2"/>
          <w:sz w:val="22"/>
          <w:szCs w:val="22"/>
        </w:rPr>
        <w:t>l'accertamento della conformità</w:t>
      </w:r>
      <w:r w:rsidRPr="001521AD">
        <w:rPr>
          <w:color w:val="000000"/>
          <w:spacing w:val="2"/>
          <w:sz w:val="22"/>
          <w:szCs w:val="22"/>
        </w:rPr>
        <w:t xml:space="preserve"> della merce o dei servizi alle previsioni contrattuali, qualora il debitore riceva la</w:t>
      </w:r>
      <w:r w:rsidR="001521AD" w:rsidRPr="001521AD">
        <w:rPr>
          <w:color w:val="000000"/>
          <w:spacing w:val="2"/>
          <w:sz w:val="22"/>
          <w:szCs w:val="22"/>
        </w:rPr>
        <w:t xml:space="preserve"> </w:t>
      </w:r>
      <w:r w:rsidRPr="001521AD">
        <w:rPr>
          <w:color w:val="000000"/>
          <w:spacing w:val="2"/>
          <w:sz w:val="22"/>
          <w:szCs w:val="22"/>
        </w:rPr>
        <w:t>fattura o la richiesta equivalente di pagamento in epoca non successiva a tale data.</w:t>
      </w:r>
    </w:p>
    <w:p w:rsidR="003057C2" w:rsidRPr="001521AD" w:rsidRDefault="00214BA5" w:rsidP="00203B58">
      <w:pPr>
        <w:numPr>
          <w:ilvl w:val="0"/>
          <w:numId w:val="6"/>
        </w:numPr>
        <w:shd w:val="clear" w:color="auto" w:fill="FFFFFF"/>
        <w:tabs>
          <w:tab w:val="left" w:pos="278"/>
        </w:tabs>
        <w:jc w:val="both"/>
        <w:rPr>
          <w:color w:val="000000"/>
          <w:spacing w:val="-11"/>
          <w:sz w:val="22"/>
          <w:szCs w:val="22"/>
        </w:rPr>
      </w:pPr>
      <w:r w:rsidRPr="001521AD">
        <w:rPr>
          <w:color w:val="000000"/>
          <w:spacing w:val="3"/>
          <w:sz w:val="22"/>
          <w:szCs w:val="22"/>
        </w:rPr>
        <w:t>Nelle transazioni commerciali tra imprese le parti possono pattuire un termine per il pagamento superiore rispetto</w:t>
      </w:r>
      <w:r w:rsidR="001521AD" w:rsidRPr="001521AD">
        <w:rPr>
          <w:color w:val="000000"/>
          <w:spacing w:val="3"/>
          <w:sz w:val="22"/>
          <w:szCs w:val="22"/>
        </w:rPr>
        <w:t xml:space="preserve"> </w:t>
      </w:r>
      <w:r w:rsidRPr="001521AD">
        <w:rPr>
          <w:color w:val="000000"/>
          <w:spacing w:val="3"/>
          <w:sz w:val="22"/>
          <w:szCs w:val="22"/>
        </w:rPr>
        <w:t xml:space="preserve">a quello </w:t>
      </w:r>
      <w:r w:rsidRPr="001521AD">
        <w:rPr>
          <w:color w:val="000000"/>
          <w:spacing w:val="3"/>
          <w:sz w:val="22"/>
          <w:szCs w:val="22"/>
        </w:rPr>
        <w:lastRenderedPageBreak/>
        <w:t>previsto dal comma 2. Termini supe</w:t>
      </w:r>
      <w:r w:rsidR="00203B58">
        <w:rPr>
          <w:color w:val="000000"/>
          <w:spacing w:val="3"/>
          <w:sz w:val="22"/>
          <w:szCs w:val="22"/>
        </w:rPr>
        <w:t>riori a sessanta giorni, purché</w:t>
      </w:r>
      <w:r w:rsidRPr="001521AD">
        <w:rPr>
          <w:color w:val="000000"/>
          <w:spacing w:val="3"/>
          <w:sz w:val="22"/>
          <w:szCs w:val="22"/>
        </w:rPr>
        <w:t xml:space="preserve"> non siano gravemente iniqui per il</w:t>
      </w:r>
      <w:r w:rsidR="001521AD" w:rsidRPr="001521AD">
        <w:rPr>
          <w:color w:val="000000"/>
          <w:spacing w:val="3"/>
          <w:sz w:val="22"/>
          <w:szCs w:val="22"/>
        </w:rPr>
        <w:t xml:space="preserve"> </w:t>
      </w:r>
      <w:r w:rsidRPr="001521AD">
        <w:rPr>
          <w:color w:val="000000"/>
          <w:spacing w:val="2"/>
          <w:sz w:val="22"/>
          <w:szCs w:val="22"/>
        </w:rPr>
        <w:t>creditore ai sensi dell'articolo 7, devono essere pattuiti espressamente. La clausola relativa al termine deve essere</w:t>
      </w:r>
      <w:r w:rsidR="001521AD" w:rsidRPr="001521AD">
        <w:rPr>
          <w:color w:val="000000"/>
          <w:spacing w:val="2"/>
          <w:sz w:val="22"/>
          <w:szCs w:val="22"/>
        </w:rPr>
        <w:t xml:space="preserve"> </w:t>
      </w:r>
      <w:r w:rsidRPr="001521AD">
        <w:rPr>
          <w:color w:val="000000"/>
          <w:spacing w:val="3"/>
          <w:sz w:val="22"/>
          <w:szCs w:val="22"/>
        </w:rPr>
        <w:t>provata per iscritto.</w:t>
      </w:r>
    </w:p>
    <w:p w:rsidR="003057C2" w:rsidRPr="001521AD" w:rsidRDefault="00214BA5" w:rsidP="00203B58">
      <w:pPr>
        <w:numPr>
          <w:ilvl w:val="0"/>
          <w:numId w:val="6"/>
        </w:numPr>
        <w:shd w:val="clear" w:color="auto" w:fill="FFFFFF"/>
        <w:tabs>
          <w:tab w:val="left" w:pos="278"/>
        </w:tabs>
        <w:jc w:val="both"/>
        <w:rPr>
          <w:color w:val="000000"/>
          <w:spacing w:val="-8"/>
          <w:sz w:val="22"/>
          <w:szCs w:val="22"/>
        </w:rPr>
      </w:pPr>
      <w:r w:rsidRPr="001521AD">
        <w:rPr>
          <w:color w:val="000000"/>
          <w:spacing w:val="2"/>
          <w:sz w:val="22"/>
          <w:szCs w:val="22"/>
        </w:rPr>
        <w:t>Nelle transazioni c</w:t>
      </w:r>
      <w:r w:rsidR="00203B58">
        <w:rPr>
          <w:color w:val="000000"/>
          <w:spacing w:val="2"/>
          <w:sz w:val="22"/>
          <w:szCs w:val="22"/>
        </w:rPr>
        <w:t>ommerciali in cui il debitore è</w:t>
      </w:r>
      <w:r w:rsidRPr="001521AD">
        <w:rPr>
          <w:color w:val="000000"/>
          <w:spacing w:val="2"/>
          <w:sz w:val="22"/>
          <w:szCs w:val="22"/>
        </w:rPr>
        <w:t xml:space="preserve"> una pubblica amministrazione le</w:t>
      </w:r>
      <w:r w:rsidR="00203B58">
        <w:rPr>
          <w:color w:val="000000"/>
          <w:spacing w:val="2"/>
          <w:sz w:val="22"/>
          <w:szCs w:val="22"/>
        </w:rPr>
        <w:t xml:space="preserve"> parti possono pattuire, purché</w:t>
      </w:r>
      <w:r w:rsidRPr="001521AD">
        <w:rPr>
          <w:color w:val="000000"/>
          <w:spacing w:val="2"/>
          <w:sz w:val="22"/>
          <w:szCs w:val="22"/>
        </w:rPr>
        <w:t xml:space="preserve"> in</w:t>
      </w:r>
      <w:r w:rsidR="001521AD" w:rsidRPr="001521AD">
        <w:rPr>
          <w:color w:val="000000"/>
          <w:spacing w:val="2"/>
          <w:sz w:val="22"/>
          <w:szCs w:val="22"/>
        </w:rPr>
        <w:t xml:space="preserve"> </w:t>
      </w:r>
      <w:r w:rsidRPr="001521AD">
        <w:rPr>
          <w:color w:val="000000"/>
          <w:spacing w:val="3"/>
          <w:sz w:val="22"/>
          <w:szCs w:val="22"/>
        </w:rPr>
        <w:t>modo espresso, un termine per il pagamento superiore a quello previsto dal</w:t>
      </w:r>
      <w:r w:rsidR="001521AD" w:rsidRPr="001521AD">
        <w:rPr>
          <w:color w:val="000000"/>
          <w:spacing w:val="3"/>
          <w:sz w:val="22"/>
          <w:szCs w:val="22"/>
        </w:rPr>
        <w:t xml:space="preserve"> comma 2, quando ciò</w:t>
      </w:r>
      <w:r w:rsidRPr="001521AD">
        <w:rPr>
          <w:color w:val="000000"/>
          <w:spacing w:val="3"/>
          <w:sz w:val="22"/>
          <w:szCs w:val="22"/>
        </w:rPr>
        <w:t xml:space="preserve"> sia giustificato</w:t>
      </w:r>
      <w:r w:rsidR="001521AD" w:rsidRPr="001521AD">
        <w:rPr>
          <w:color w:val="000000"/>
          <w:spacing w:val="3"/>
          <w:sz w:val="22"/>
          <w:szCs w:val="22"/>
        </w:rPr>
        <w:t xml:space="preserve"> </w:t>
      </w:r>
      <w:r w:rsidRPr="001521AD">
        <w:rPr>
          <w:color w:val="000000"/>
          <w:spacing w:val="2"/>
          <w:sz w:val="22"/>
          <w:szCs w:val="22"/>
        </w:rPr>
        <w:t>dalla natura o dall'oggetto del contratto o dalle circostanze esistenti al momento della sua conclusione. In ogni caso i</w:t>
      </w:r>
      <w:r w:rsidR="001521AD" w:rsidRPr="001521AD">
        <w:rPr>
          <w:color w:val="000000"/>
          <w:spacing w:val="2"/>
          <w:sz w:val="22"/>
          <w:szCs w:val="22"/>
        </w:rPr>
        <w:t xml:space="preserve"> </w:t>
      </w:r>
      <w:r w:rsidRPr="001521AD">
        <w:rPr>
          <w:color w:val="000000"/>
          <w:spacing w:val="1"/>
          <w:sz w:val="22"/>
          <w:szCs w:val="22"/>
        </w:rPr>
        <w:t>termini di cui al comma 2 non possono essere superiori a sessanta giorni. La clausola relativa al termine deve essere</w:t>
      </w:r>
      <w:r w:rsidR="001521AD" w:rsidRPr="001521AD">
        <w:rPr>
          <w:color w:val="000000"/>
          <w:spacing w:val="1"/>
          <w:sz w:val="22"/>
          <w:szCs w:val="22"/>
        </w:rPr>
        <w:t xml:space="preserve"> </w:t>
      </w:r>
      <w:r w:rsidRPr="001521AD">
        <w:rPr>
          <w:color w:val="000000"/>
          <w:spacing w:val="3"/>
          <w:sz w:val="22"/>
          <w:szCs w:val="22"/>
        </w:rPr>
        <w:t>provata per iscritto.</w:t>
      </w:r>
    </w:p>
    <w:p w:rsidR="003057C2" w:rsidRPr="001521AD" w:rsidRDefault="00214BA5" w:rsidP="00203B58">
      <w:pPr>
        <w:numPr>
          <w:ilvl w:val="0"/>
          <w:numId w:val="6"/>
        </w:numPr>
        <w:shd w:val="clear" w:color="auto" w:fill="FFFFFF"/>
        <w:tabs>
          <w:tab w:val="left" w:pos="278"/>
        </w:tabs>
        <w:jc w:val="both"/>
        <w:rPr>
          <w:color w:val="000000"/>
          <w:spacing w:val="-11"/>
          <w:sz w:val="22"/>
          <w:szCs w:val="22"/>
        </w:rPr>
      </w:pPr>
      <w:r w:rsidRPr="001521AD">
        <w:rPr>
          <w:color w:val="000000"/>
          <w:spacing w:val="3"/>
          <w:sz w:val="22"/>
          <w:szCs w:val="22"/>
        </w:rPr>
        <w:t>I termini di cui al comma 2 sono raddoppiati:</w:t>
      </w:r>
    </w:p>
    <w:p w:rsidR="003057C2" w:rsidRPr="001521AD" w:rsidRDefault="00214BA5" w:rsidP="00203B58">
      <w:pPr>
        <w:numPr>
          <w:ilvl w:val="0"/>
          <w:numId w:val="7"/>
        </w:numPr>
        <w:shd w:val="clear" w:color="auto" w:fill="FFFFFF"/>
        <w:tabs>
          <w:tab w:val="left" w:pos="322"/>
        </w:tabs>
        <w:jc w:val="both"/>
        <w:rPr>
          <w:color w:val="000000"/>
          <w:spacing w:val="-6"/>
          <w:sz w:val="22"/>
          <w:szCs w:val="22"/>
        </w:rPr>
      </w:pPr>
      <w:r w:rsidRPr="001521AD">
        <w:rPr>
          <w:color w:val="000000"/>
          <w:spacing w:val="2"/>
          <w:sz w:val="22"/>
          <w:szCs w:val="22"/>
        </w:rPr>
        <w:t>per le imprese pubbliche che sono tenute al rispetto dei requisiti di trasparenza di cui al decreto legislativo 11</w:t>
      </w:r>
      <w:r w:rsidR="001521AD" w:rsidRPr="001521AD">
        <w:rPr>
          <w:color w:val="000000"/>
          <w:spacing w:val="2"/>
          <w:sz w:val="22"/>
          <w:szCs w:val="22"/>
        </w:rPr>
        <w:t xml:space="preserve"> </w:t>
      </w:r>
      <w:r w:rsidRPr="001521AD">
        <w:rPr>
          <w:color w:val="000000"/>
          <w:spacing w:val="3"/>
          <w:sz w:val="22"/>
          <w:szCs w:val="22"/>
        </w:rPr>
        <w:t>novembre 2003, n. 333;</w:t>
      </w:r>
    </w:p>
    <w:p w:rsidR="003057C2" w:rsidRPr="001521AD" w:rsidRDefault="00214BA5" w:rsidP="00203B58">
      <w:pPr>
        <w:numPr>
          <w:ilvl w:val="0"/>
          <w:numId w:val="7"/>
        </w:numPr>
        <w:shd w:val="clear" w:color="auto" w:fill="FFFFFF"/>
        <w:tabs>
          <w:tab w:val="left" w:pos="322"/>
        </w:tabs>
        <w:jc w:val="both"/>
        <w:rPr>
          <w:color w:val="000000"/>
          <w:spacing w:val="-5"/>
          <w:sz w:val="22"/>
          <w:szCs w:val="22"/>
        </w:rPr>
      </w:pPr>
      <w:r w:rsidRPr="001521AD">
        <w:rPr>
          <w:color w:val="000000"/>
          <w:spacing w:val="2"/>
          <w:sz w:val="22"/>
          <w:szCs w:val="22"/>
        </w:rPr>
        <w:t>per gli enti pubblici che forniscono assistenza sanitaria e che siano stati debitamente riconosciuti a tale fine.</w:t>
      </w:r>
    </w:p>
    <w:p w:rsidR="003057C2" w:rsidRPr="001521AD" w:rsidRDefault="00203B58" w:rsidP="00203B58">
      <w:pPr>
        <w:numPr>
          <w:ilvl w:val="0"/>
          <w:numId w:val="8"/>
        </w:numPr>
        <w:shd w:val="clear" w:color="auto" w:fill="FFFFFF"/>
        <w:tabs>
          <w:tab w:val="left" w:pos="278"/>
        </w:tabs>
        <w:jc w:val="both"/>
        <w:rPr>
          <w:color w:val="000000"/>
          <w:spacing w:val="-11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Quando è</w:t>
      </w:r>
      <w:r w:rsidR="00214BA5" w:rsidRPr="001521AD">
        <w:rPr>
          <w:color w:val="000000"/>
          <w:spacing w:val="2"/>
          <w:sz w:val="22"/>
          <w:szCs w:val="22"/>
        </w:rPr>
        <w:t xml:space="preserve"> prevista una procedura dir</w:t>
      </w:r>
      <w:r w:rsidR="001521AD" w:rsidRPr="001521AD">
        <w:rPr>
          <w:color w:val="000000"/>
          <w:spacing w:val="2"/>
          <w:sz w:val="22"/>
          <w:szCs w:val="22"/>
        </w:rPr>
        <w:t>etta ad accertare la conformità</w:t>
      </w:r>
      <w:r w:rsidR="00214BA5" w:rsidRPr="001521AD">
        <w:rPr>
          <w:color w:val="000000"/>
          <w:spacing w:val="2"/>
          <w:sz w:val="22"/>
          <w:szCs w:val="22"/>
        </w:rPr>
        <w:t xml:space="preserve"> della merce o dei servizi al contratto essa non</w:t>
      </w:r>
      <w:r w:rsidR="001521AD" w:rsidRPr="001521AD">
        <w:rPr>
          <w:color w:val="000000"/>
          <w:spacing w:val="2"/>
          <w:sz w:val="22"/>
          <w:szCs w:val="22"/>
        </w:rPr>
        <w:t xml:space="preserve"> </w:t>
      </w:r>
      <w:r w:rsidR="001521AD" w:rsidRPr="001521AD">
        <w:rPr>
          <w:color w:val="000000"/>
          <w:spacing w:val="1"/>
          <w:sz w:val="22"/>
          <w:szCs w:val="22"/>
        </w:rPr>
        <w:t>può</w:t>
      </w:r>
      <w:r w:rsidR="00214BA5" w:rsidRPr="001521AD">
        <w:rPr>
          <w:color w:val="000000"/>
          <w:spacing w:val="1"/>
          <w:sz w:val="22"/>
          <w:szCs w:val="22"/>
        </w:rPr>
        <w:t xml:space="preserve"> avere una durata superiore a trenta giorni dalla data della consegna della merce o della prestazione del servizio,</w:t>
      </w:r>
      <w:r w:rsidR="001521AD" w:rsidRPr="001521AD">
        <w:rPr>
          <w:color w:val="000000"/>
          <w:spacing w:val="1"/>
          <w:sz w:val="22"/>
          <w:szCs w:val="22"/>
        </w:rPr>
        <w:t xml:space="preserve"> </w:t>
      </w:r>
      <w:r w:rsidR="00214BA5" w:rsidRPr="001521AD">
        <w:rPr>
          <w:color w:val="000000"/>
          <w:spacing w:val="2"/>
          <w:sz w:val="22"/>
          <w:szCs w:val="22"/>
        </w:rPr>
        <w:t>salvo che sia diversamente ed espressamente concordato dalle parti e previsto nella documentazione di gara e</w:t>
      </w:r>
      <w:r w:rsidR="001521AD" w:rsidRPr="001521AD">
        <w:rPr>
          <w:color w:val="000000"/>
          <w:spacing w:val="2"/>
          <w:sz w:val="22"/>
          <w:szCs w:val="22"/>
        </w:rPr>
        <w:t xml:space="preserve"> purché ciò</w:t>
      </w:r>
      <w:r w:rsidR="00214BA5" w:rsidRPr="001521AD">
        <w:rPr>
          <w:color w:val="000000"/>
          <w:spacing w:val="2"/>
          <w:sz w:val="22"/>
          <w:szCs w:val="22"/>
        </w:rPr>
        <w:t xml:space="preserve"> non sia gravemente iniquo per il creditore ai sensi dell'articolo 7. L'accordo deve essere provato per</w:t>
      </w:r>
      <w:r w:rsidR="001521AD" w:rsidRPr="001521AD">
        <w:rPr>
          <w:color w:val="000000"/>
          <w:spacing w:val="2"/>
          <w:sz w:val="22"/>
          <w:szCs w:val="22"/>
        </w:rPr>
        <w:t xml:space="preserve"> </w:t>
      </w:r>
      <w:r w:rsidR="00214BA5" w:rsidRPr="001521AD">
        <w:rPr>
          <w:color w:val="000000"/>
          <w:spacing w:val="1"/>
          <w:sz w:val="22"/>
          <w:szCs w:val="22"/>
        </w:rPr>
        <w:t>iscritto.</w:t>
      </w:r>
    </w:p>
    <w:p w:rsidR="003057C2" w:rsidRPr="001521AD" w:rsidRDefault="001521AD" w:rsidP="00203B58">
      <w:pPr>
        <w:numPr>
          <w:ilvl w:val="0"/>
          <w:numId w:val="8"/>
        </w:numPr>
        <w:shd w:val="clear" w:color="auto" w:fill="FFFFFF"/>
        <w:tabs>
          <w:tab w:val="left" w:pos="278"/>
        </w:tabs>
        <w:jc w:val="both"/>
        <w:rPr>
          <w:color w:val="000000"/>
          <w:spacing w:val="-11"/>
          <w:sz w:val="22"/>
          <w:szCs w:val="22"/>
        </w:rPr>
      </w:pPr>
      <w:r w:rsidRPr="001521AD">
        <w:rPr>
          <w:color w:val="000000"/>
          <w:spacing w:val="2"/>
          <w:sz w:val="22"/>
          <w:szCs w:val="22"/>
        </w:rPr>
        <w:t>Resta ferma la facoltà</w:t>
      </w:r>
      <w:r w:rsidR="00214BA5" w:rsidRPr="001521AD">
        <w:rPr>
          <w:color w:val="000000"/>
          <w:spacing w:val="2"/>
          <w:sz w:val="22"/>
          <w:szCs w:val="22"/>
        </w:rPr>
        <w:t xml:space="preserve"> delle parti di concordare termini di pagamento a rate. In tali casi, qualora una delle rate</w:t>
      </w:r>
      <w:r w:rsidRPr="001521AD">
        <w:rPr>
          <w:color w:val="000000"/>
          <w:spacing w:val="2"/>
          <w:sz w:val="22"/>
          <w:szCs w:val="22"/>
        </w:rPr>
        <w:t xml:space="preserve"> </w:t>
      </w:r>
      <w:r w:rsidR="00214BA5" w:rsidRPr="001521AD">
        <w:rPr>
          <w:color w:val="000000"/>
          <w:spacing w:val="2"/>
          <w:sz w:val="22"/>
          <w:szCs w:val="22"/>
        </w:rPr>
        <w:t>non sia pagata alla data concordata, gli interessi e il risarcimento previsti dal presente decreto sono calcolati</w:t>
      </w:r>
      <w:r w:rsidRPr="001521AD">
        <w:rPr>
          <w:color w:val="000000"/>
          <w:spacing w:val="2"/>
          <w:sz w:val="22"/>
          <w:szCs w:val="22"/>
        </w:rPr>
        <w:t xml:space="preserve"> </w:t>
      </w:r>
      <w:r w:rsidR="00214BA5" w:rsidRPr="001521AD">
        <w:rPr>
          <w:color w:val="000000"/>
          <w:spacing w:val="2"/>
          <w:sz w:val="22"/>
          <w:szCs w:val="22"/>
        </w:rPr>
        <w:t>esclusivamente sulla base degli importi scaduti.</w:t>
      </w:r>
      <w:r w:rsidR="00214BA5" w:rsidRPr="001521AD">
        <w:rPr>
          <w:rFonts w:eastAsia="Times New Roman"/>
          <w:color w:val="000000"/>
          <w:spacing w:val="2"/>
          <w:sz w:val="22"/>
          <w:szCs w:val="22"/>
        </w:rPr>
        <w:t>»;</w:t>
      </w:r>
    </w:p>
    <w:p w:rsidR="003057C2" w:rsidRPr="001521AD" w:rsidRDefault="00214BA5" w:rsidP="00203B58">
      <w:pPr>
        <w:shd w:val="clear" w:color="auto" w:fill="FFFFFF"/>
        <w:tabs>
          <w:tab w:val="left" w:pos="278"/>
        </w:tabs>
        <w:jc w:val="both"/>
        <w:rPr>
          <w:sz w:val="22"/>
          <w:szCs w:val="22"/>
        </w:rPr>
      </w:pPr>
      <w:r w:rsidRPr="001521AD">
        <w:rPr>
          <w:color w:val="000000"/>
          <w:spacing w:val="-6"/>
          <w:sz w:val="22"/>
          <w:szCs w:val="22"/>
        </w:rPr>
        <w:t>e)</w:t>
      </w:r>
      <w:r w:rsidRPr="001521AD">
        <w:rPr>
          <w:color w:val="000000"/>
          <w:sz w:val="22"/>
          <w:szCs w:val="22"/>
        </w:rPr>
        <w:tab/>
      </w:r>
      <w:r w:rsidR="00203B58">
        <w:rPr>
          <w:color w:val="000000"/>
          <w:spacing w:val="3"/>
          <w:sz w:val="22"/>
          <w:szCs w:val="22"/>
        </w:rPr>
        <w:t>l'articolo 5 è</w:t>
      </w:r>
      <w:r w:rsidRPr="001521AD">
        <w:rPr>
          <w:color w:val="000000"/>
          <w:spacing w:val="3"/>
          <w:sz w:val="22"/>
          <w:szCs w:val="22"/>
        </w:rPr>
        <w:t xml:space="preserve"> sostituito dal seguente:</w:t>
      </w:r>
    </w:p>
    <w:p w:rsidR="003057C2" w:rsidRPr="001521AD" w:rsidRDefault="00214BA5" w:rsidP="00203B58">
      <w:pPr>
        <w:shd w:val="clear" w:color="auto" w:fill="FFFFFF"/>
        <w:jc w:val="both"/>
        <w:rPr>
          <w:sz w:val="22"/>
          <w:szCs w:val="22"/>
        </w:rPr>
      </w:pPr>
      <w:r w:rsidRPr="001521AD">
        <w:rPr>
          <w:rFonts w:eastAsia="Times New Roman"/>
          <w:color w:val="000000"/>
          <w:spacing w:val="2"/>
          <w:sz w:val="22"/>
          <w:szCs w:val="22"/>
        </w:rPr>
        <w:t xml:space="preserve">«Art. 5 (Saggio degli interessi). - 1. Gli interessi moratori sono determinati nella misura degli interessi legali di mora. </w:t>
      </w:r>
      <w:r w:rsidRPr="001521AD">
        <w:rPr>
          <w:rFonts w:eastAsia="Times New Roman"/>
          <w:color w:val="000000"/>
          <w:spacing w:val="1"/>
          <w:sz w:val="22"/>
          <w:szCs w:val="22"/>
        </w:rPr>
        <w:t>Nelle transa</w:t>
      </w:r>
      <w:r w:rsidR="00203B58">
        <w:rPr>
          <w:rFonts w:eastAsia="Times New Roman"/>
          <w:color w:val="000000"/>
          <w:spacing w:val="1"/>
          <w:sz w:val="22"/>
          <w:szCs w:val="22"/>
        </w:rPr>
        <w:t>zioni commerciali tra imprese è</w:t>
      </w:r>
      <w:r w:rsidRPr="001521AD">
        <w:rPr>
          <w:rFonts w:eastAsia="Times New Roman"/>
          <w:color w:val="000000"/>
          <w:spacing w:val="1"/>
          <w:sz w:val="22"/>
          <w:szCs w:val="22"/>
        </w:rPr>
        <w:t xml:space="preserve"> consentito alle parti di concordare un tasso di interesse diverso, nei limiti </w:t>
      </w:r>
      <w:r w:rsidRPr="001521AD">
        <w:rPr>
          <w:rFonts w:eastAsia="Times New Roman"/>
          <w:color w:val="000000"/>
          <w:spacing w:val="3"/>
          <w:sz w:val="22"/>
          <w:szCs w:val="22"/>
        </w:rPr>
        <w:t>previsti dall'articolo 7.</w:t>
      </w:r>
    </w:p>
    <w:p w:rsidR="003057C2" w:rsidRPr="001521AD" w:rsidRDefault="00214BA5" w:rsidP="00203B58">
      <w:pPr>
        <w:shd w:val="clear" w:color="auto" w:fill="FFFFFF"/>
        <w:tabs>
          <w:tab w:val="left" w:pos="278"/>
        </w:tabs>
        <w:jc w:val="both"/>
        <w:rPr>
          <w:sz w:val="22"/>
          <w:szCs w:val="22"/>
        </w:rPr>
      </w:pPr>
      <w:r w:rsidRPr="001521AD">
        <w:rPr>
          <w:color w:val="000000"/>
          <w:spacing w:val="-11"/>
          <w:sz w:val="22"/>
          <w:szCs w:val="22"/>
        </w:rPr>
        <w:t>2.</w:t>
      </w:r>
      <w:r w:rsidRPr="001521AD">
        <w:rPr>
          <w:color w:val="000000"/>
          <w:sz w:val="22"/>
          <w:szCs w:val="22"/>
        </w:rPr>
        <w:tab/>
      </w:r>
      <w:r w:rsidR="001521AD" w:rsidRPr="001521AD">
        <w:rPr>
          <w:color w:val="000000"/>
          <w:spacing w:val="4"/>
          <w:sz w:val="22"/>
          <w:szCs w:val="22"/>
        </w:rPr>
        <w:t>Il tasso di riferimento è così</w:t>
      </w:r>
      <w:r w:rsidRPr="001521AD">
        <w:rPr>
          <w:color w:val="000000"/>
          <w:spacing w:val="4"/>
          <w:sz w:val="22"/>
          <w:szCs w:val="22"/>
        </w:rPr>
        <w:t xml:space="preserve"> determinato:</w:t>
      </w:r>
    </w:p>
    <w:p w:rsidR="003057C2" w:rsidRPr="001521AD" w:rsidRDefault="00214BA5" w:rsidP="00203B58">
      <w:pPr>
        <w:numPr>
          <w:ilvl w:val="0"/>
          <w:numId w:val="9"/>
        </w:numPr>
        <w:shd w:val="clear" w:color="auto" w:fill="FFFFFF"/>
        <w:tabs>
          <w:tab w:val="left" w:pos="322"/>
        </w:tabs>
        <w:jc w:val="both"/>
        <w:rPr>
          <w:color w:val="000000"/>
          <w:spacing w:val="-6"/>
          <w:sz w:val="22"/>
          <w:szCs w:val="22"/>
        </w:rPr>
      </w:pPr>
      <w:r w:rsidRPr="001521AD">
        <w:rPr>
          <w:color w:val="000000"/>
          <w:spacing w:val="3"/>
          <w:sz w:val="22"/>
          <w:szCs w:val="22"/>
        </w:rPr>
        <w:t>per il primo semestre dell'anno</w:t>
      </w:r>
      <w:r w:rsidR="00203B58">
        <w:rPr>
          <w:color w:val="000000"/>
          <w:spacing w:val="3"/>
          <w:sz w:val="22"/>
          <w:szCs w:val="22"/>
        </w:rPr>
        <w:t xml:space="preserve"> cui si riferisce il ritardo, è</w:t>
      </w:r>
      <w:r w:rsidRPr="001521AD">
        <w:rPr>
          <w:color w:val="000000"/>
          <w:spacing w:val="3"/>
          <w:sz w:val="22"/>
          <w:szCs w:val="22"/>
        </w:rPr>
        <w:t xml:space="preserve"> quello in vigore il 1</w:t>
      </w:r>
      <w:r w:rsidRPr="001521AD">
        <w:rPr>
          <w:rFonts w:eastAsia="Times New Roman"/>
          <w:color w:val="000000"/>
          <w:spacing w:val="3"/>
          <w:sz w:val="22"/>
          <w:szCs w:val="22"/>
        </w:rPr>
        <w:t>° gennaio di quell'anno;</w:t>
      </w:r>
    </w:p>
    <w:p w:rsidR="003057C2" w:rsidRPr="001521AD" w:rsidRDefault="00214BA5" w:rsidP="00203B58">
      <w:pPr>
        <w:numPr>
          <w:ilvl w:val="0"/>
          <w:numId w:val="9"/>
        </w:numPr>
        <w:shd w:val="clear" w:color="auto" w:fill="FFFFFF"/>
        <w:tabs>
          <w:tab w:val="left" w:pos="322"/>
        </w:tabs>
        <w:jc w:val="both"/>
        <w:rPr>
          <w:color w:val="000000"/>
          <w:spacing w:val="-5"/>
          <w:sz w:val="22"/>
          <w:szCs w:val="22"/>
        </w:rPr>
      </w:pPr>
      <w:r w:rsidRPr="001521AD">
        <w:rPr>
          <w:color w:val="000000"/>
          <w:spacing w:val="3"/>
          <w:sz w:val="22"/>
          <w:szCs w:val="22"/>
        </w:rPr>
        <w:t>per il secondo semestre dell'anno</w:t>
      </w:r>
      <w:r w:rsidR="00203B58">
        <w:rPr>
          <w:color w:val="000000"/>
          <w:spacing w:val="3"/>
          <w:sz w:val="22"/>
          <w:szCs w:val="22"/>
        </w:rPr>
        <w:t xml:space="preserve"> cui si riferisce il ritardo, è</w:t>
      </w:r>
      <w:r w:rsidRPr="001521AD">
        <w:rPr>
          <w:color w:val="000000"/>
          <w:spacing w:val="3"/>
          <w:sz w:val="22"/>
          <w:szCs w:val="22"/>
        </w:rPr>
        <w:t xml:space="preserve"> quello in vigore il 1</w:t>
      </w:r>
      <w:r w:rsidRPr="001521AD">
        <w:rPr>
          <w:rFonts w:eastAsia="Times New Roman"/>
          <w:color w:val="000000"/>
          <w:spacing w:val="3"/>
          <w:sz w:val="22"/>
          <w:szCs w:val="22"/>
        </w:rPr>
        <w:t>° luglio di quell'anno.</w:t>
      </w:r>
    </w:p>
    <w:p w:rsidR="003057C2" w:rsidRPr="001521AD" w:rsidRDefault="00214BA5" w:rsidP="00203B58">
      <w:pPr>
        <w:shd w:val="clear" w:color="auto" w:fill="FFFFFF"/>
        <w:tabs>
          <w:tab w:val="left" w:pos="278"/>
        </w:tabs>
        <w:jc w:val="both"/>
        <w:rPr>
          <w:sz w:val="22"/>
          <w:szCs w:val="22"/>
        </w:rPr>
      </w:pPr>
      <w:r w:rsidRPr="001521AD">
        <w:rPr>
          <w:color w:val="000000"/>
          <w:spacing w:val="-11"/>
          <w:sz w:val="22"/>
          <w:szCs w:val="22"/>
        </w:rPr>
        <w:t>3.</w:t>
      </w:r>
      <w:r w:rsidRPr="001521AD">
        <w:rPr>
          <w:color w:val="000000"/>
          <w:sz w:val="22"/>
          <w:szCs w:val="22"/>
        </w:rPr>
        <w:tab/>
      </w:r>
      <w:r w:rsidRPr="001521AD">
        <w:rPr>
          <w:color w:val="000000"/>
          <w:spacing w:val="1"/>
          <w:sz w:val="22"/>
          <w:szCs w:val="22"/>
        </w:rPr>
        <w:t>Il Ministero dell'economia e delle finanze da' notizia del tasso di riferimento, curandone la pubblicazione nella</w:t>
      </w:r>
      <w:r w:rsidR="001521AD" w:rsidRPr="001521AD">
        <w:rPr>
          <w:color w:val="000000"/>
          <w:spacing w:val="1"/>
          <w:sz w:val="22"/>
          <w:szCs w:val="22"/>
        </w:rPr>
        <w:t xml:space="preserve"> </w:t>
      </w:r>
      <w:r w:rsidRPr="001521AD">
        <w:rPr>
          <w:color w:val="000000"/>
          <w:spacing w:val="2"/>
          <w:sz w:val="22"/>
          <w:szCs w:val="22"/>
        </w:rPr>
        <w:t>Gazzetta Ufficiale della Repubblica italiana nel quinto giorno lavorativo di ciascun semestre solare.</w:t>
      </w:r>
      <w:r w:rsidRPr="001521AD">
        <w:rPr>
          <w:rFonts w:eastAsia="Times New Roman"/>
          <w:color w:val="000000"/>
          <w:spacing w:val="2"/>
          <w:sz w:val="22"/>
          <w:szCs w:val="22"/>
        </w:rPr>
        <w:t>»;</w:t>
      </w:r>
    </w:p>
    <w:p w:rsidR="003057C2" w:rsidRPr="001521AD" w:rsidRDefault="00214BA5" w:rsidP="00203B58">
      <w:pPr>
        <w:shd w:val="clear" w:color="auto" w:fill="FFFFFF"/>
        <w:tabs>
          <w:tab w:val="left" w:pos="278"/>
        </w:tabs>
        <w:jc w:val="both"/>
        <w:rPr>
          <w:sz w:val="22"/>
          <w:szCs w:val="22"/>
        </w:rPr>
      </w:pPr>
      <w:r w:rsidRPr="001521AD">
        <w:rPr>
          <w:color w:val="000000"/>
          <w:sz w:val="22"/>
          <w:szCs w:val="22"/>
        </w:rPr>
        <w:t>f)</w:t>
      </w:r>
      <w:r w:rsidRPr="001521AD">
        <w:rPr>
          <w:color w:val="000000"/>
          <w:sz w:val="22"/>
          <w:szCs w:val="22"/>
        </w:rPr>
        <w:tab/>
      </w:r>
      <w:r w:rsidR="00203B58">
        <w:rPr>
          <w:color w:val="000000"/>
          <w:spacing w:val="3"/>
          <w:sz w:val="22"/>
          <w:szCs w:val="22"/>
        </w:rPr>
        <w:t>l'articolo 6 è</w:t>
      </w:r>
      <w:r w:rsidRPr="001521AD">
        <w:rPr>
          <w:color w:val="000000"/>
          <w:spacing w:val="3"/>
          <w:sz w:val="22"/>
          <w:szCs w:val="22"/>
        </w:rPr>
        <w:t xml:space="preserve"> sostituito dal seguente:</w:t>
      </w:r>
    </w:p>
    <w:p w:rsidR="003057C2" w:rsidRPr="001521AD" w:rsidRDefault="00214BA5" w:rsidP="00203B58">
      <w:pPr>
        <w:shd w:val="clear" w:color="auto" w:fill="FFFFFF"/>
        <w:jc w:val="both"/>
        <w:rPr>
          <w:sz w:val="22"/>
          <w:szCs w:val="22"/>
        </w:rPr>
      </w:pPr>
      <w:r w:rsidRPr="001521AD">
        <w:rPr>
          <w:rFonts w:eastAsia="Times New Roman"/>
          <w:color w:val="000000"/>
          <w:spacing w:val="2"/>
          <w:sz w:val="22"/>
          <w:szCs w:val="22"/>
        </w:rPr>
        <w:t>«Art. 6 (Risarcimento delle spese di recupero). - 1. Nei casi previsti dall'articolo 3, il creditore ha diritto anche al rimborso dei costi sostenuti per il recupero delle somme non tempestivamente corrisposte.</w:t>
      </w:r>
    </w:p>
    <w:p w:rsidR="003057C2" w:rsidRPr="001521AD" w:rsidRDefault="00214BA5" w:rsidP="00203B58">
      <w:pPr>
        <w:shd w:val="clear" w:color="auto" w:fill="FFFFFF"/>
        <w:jc w:val="both"/>
        <w:rPr>
          <w:sz w:val="22"/>
          <w:szCs w:val="22"/>
        </w:rPr>
      </w:pPr>
      <w:r w:rsidRPr="001521AD">
        <w:rPr>
          <w:color w:val="000000"/>
          <w:spacing w:val="1"/>
          <w:sz w:val="22"/>
          <w:szCs w:val="22"/>
        </w:rPr>
        <w:t xml:space="preserve">2. Al creditore spetta, senza che sia necessaria la costituzione in mora, un importo forfettario di 40 euro a titolo di </w:t>
      </w:r>
      <w:r w:rsidRPr="001521AD">
        <w:rPr>
          <w:color w:val="000000"/>
          <w:sz w:val="22"/>
          <w:szCs w:val="22"/>
        </w:rPr>
        <w:t>risarcimento del danno. E' fatta salva la p</w:t>
      </w:r>
      <w:r w:rsidR="001521AD" w:rsidRPr="001521AD">
        <w:rPr>
          <w:color w:val="000000"/>
          <w:sz w:val="22"/>
          <w:szCs w:val="22"/>
        </w:rPr>
        <w:t>rova del maggior danno, che può</w:t>
      </w:r>
      <w:r w:rsidRPr="001521AD">
        <w:rPr>
          <w:color w:val="000000"/>
          <w:sz w:val="22"/>
          <w:szCs w:val="22"/>
        </w:rPr>
        <w:t xml:space="preserve"> comprendere i costi di assistenza per il </w:t>
      </w:r>
      <w:r w:rsidRPr="001521AD">
        <w:rPr>
          <w:color w:val="000000"/>
          <w:spacing w:val="2"/>
          <w:sz w:val="22"/>
          <w:szCs w:val="22"/>
        </w:rPr>
        <w:t>recupero del credito.</w:t>
      </w:r>
      <w:r w:rsidRPr="001521AD">
        <w:rPr>
          <w:rFonts w:eastAsia="Times New Roman"/>
          <w:color w:val="000000"/>
          <w:spacing w:val="2"/>
          <w:sz w:val="22"/>
          <w:szCs w:val="22"/>
        </w:rPr>
        <w:t>»;</w:t>
      </w:r>
    </w:p>
    <w:p w:rsidR="003057C2" w:rsidRPr="001521AD" w:rsidRDefault="00214BA5" w:rsidP="00203B58">
      <w:pPr>
        <w:shd w:val="clear" w:color="auto" w:fill="FFFFFF"/>
        <w:tabs>
          <w:tab w:val="left" w:pos="278"/>
        </w:tabs>
        <w:jc w:val="both"/>
        <w:rPr>
          <w:sz w:val="22"/>
          <w:szCs w:val="22"/>
        </w:rPr>
      </w:pPr>
      <w:r w:rsidRPr="001521AD">
        <w:rPr>
          <w:color w:val="000000"/>
          <w:spacing w:val="-3"/>
          <w:sz w:val="22"/>
          <w:szCs w:val="22"/>
        </w:rPr>
        <w:t>g)</w:t>
      </w:r>
      <w:r w:rsidRPr="001521AD">
        <w:rPr>
          <w:color w:val="000000"/>
          <w:sz w:val="22"/>
          <w:szCs w:val="22"/>
        </w:rPr>
        <w:tab/>
      </w:r>
      <w:r w:rsidR="00203B58">
        <w:rPr>
          <w:color w:val="000000"/>
          <w:spacing w:val="3"/>
          <w:sz w:val="22"/>
          <w:szCs w:val="22"/>
        </w:rPr>
        <w:t>l'articolo 7 è</w:t>
      </w:r>
      <w:r w:rsidRPr="001521AD">
        <w:rPr>
          <w:color w:val="000000"/>
          <w:spacing w:val="3"/>
          <w:sz w:val="22"/>
          <w:szCs w:val="22"/>
        </w:rPr>
        <w:t xml:space="preserve"> sostituito dal seguente:</w:t>
      </w:r>
    </w:p>
    <w:p w:rsidR="003057C2" w:rsidRPr="001521AD" w:rsidRDefault="00214BA5" w:rsidP="00203B58">
      <w:pPr>
        <w:shd w:val="clear" w:color="auto" w:fill="FFFFFF"/>
        <w:jc w:val="both"/>
        <w:rPr>
          <w:sz w:val="22"/>
          <w:szCs w:val="22"/>
        </w:rPr>
      </w:pPr>
      <w:r w:rsidRPr="001521AD">
        <w:rPr>
          <w:rFonts w:eastAsia="Times New Roman"/>
          <w:color w:val="000000"/>
          <w:spacing w:val="2"/>
          <w:sz w:val="22"/>
          <w:szCs w:val="22"/>
        </w:rPr>
        <w:t>«</w:t>
      </w:r>
      <w:r w:rsidR="001521AD" w:rsidRPr="001521AD">
        <w:rPr>
          <w:rFonts w:eastAsia="Times New Roman"/>
          <w:color w:val="000000"/>
          <w:spacing w:val="2"/>
          <w:sz w:val="22"/>
          <w:szCs w:val="22"/>
        </w:rPr>
        <w:t>Art. 7(Nullità</w:t>
      </w:r>
      <w:r w:rsidRPr="001521AD">
        <w:rPr>
          <w:rFonts w:eastAsia="Times New Roman"/>
          <w:color w:val="000000"/>
          <w:spacing w:val="2"/>
          <w:sz w:val="22"/>
          <w:szCs w:val="22"/>
        </w:rPr>
        <w:t>). - 1. Le clausole relative al termine di pagamento, al saggio degli interessi moratori o al risarcimento per i costi di recupero, a qualunque titolo previste o introdotte nel contratto, sono nulle quando risultano gravemente inique in danno del creditore. Si applicano gli articoli 1339 e 1419, secondo comma, del codice civile.</w:t>
      </w:r>
    </w:p>
    <w:p w:rsidR="003057C2" w:rsidRPr="001521AD" w:rsidRDefault="00214BA5" w:rsidP="00203B58">
      <w:pPr>
        <w:numPr>
          <w:ilvl w:val="0"/>
          <w:numId w:val="10"/>
        </w:numPr>
        <w:shd w:val="clear" w:color="auto" w:fill="FFFFFF"/>
        <w:tabs>
          <w:tab w:val="left" w:pos="283"/>
        </w:tabs>
        <w:jc w:val="both"/>
        <w:rPr>
          <w:color w:val="000000"/>
          <w:spacing w:val="-11"/>
          <w:sz w:val="22"/>
          <w:szCs w:val="22"/>
        </w:rPr>
      </w:pPr>
      <w:r w:rsidRPr="001521AD">
        <w:rPr>
          <w:color w:val="000000"/>
          <w:spacing w:val="2"/>
          <w:sz w:val="22"/>
          <w:szCs w:val="22"/>
        </w:rPr>
        <w:t>Il giudice dichia</w:t>
      </w:r>
      <w:r w:rsidR="001521AD" w:rsidRPr="001521AD">
        <w:rPr>
          <w:color w:val="000000"/>
          <w:spacing w:val="2"/>
          <w:sz w:val="22"/>
          <w:szCs w:val="22"/>
        </w:rPr>
        <w:t>ra, anche d'ufficio, la nullità</w:t>
      </w:r>
      <w:r w:rsidRPr="001521AD">
        <w:rPr>
          <w:color w:val="000000"/>
          <w:spacing w:val="2"/>
          <w:sz w:val="22"/>
          <w:szCs w:val="22"/>
        </w:rPr>
        <w:t xml:space="preserve"> della clausola avuto riguardo a tutte le circostanze del caso, tra cui il</w:t>
      </w:r>
      <w:r w:rsidR="001521AD" w:rsidRPr="001521AD">
        <w:rPr>
          <w:color w:val="000000"/>
          <w:spacing w:val="2"/>
          <w:sz w:val="22"/>
          <w:szCs w:val="22"/>
        </w:rPr>
        <w:t xml:space="preserve"> </w:t>
      </w:r>
      <w:r w:rsidRPr="001521AD">
        <w:rPr>
          <w:color w:val="000000"/>
          <w:spacing w:val="1"/>
          <w:sz w:val="22"/>
          <w:szCs w:val="22"/>
        </w:rPr>
        <w:t>grave scostamento dalla prassi commerciale in contrasto con il principio di buona fede e correttezza, la natura della</w:t>
      </w:r>
      <w:r w:rsidR="001521AD" w:rsidRPr="001521AD">
        <w:rPr>
          <w:color w:val="000000"/>
          <w:spacing w:val="1"/>
          <w:sz w:val="22"/>
          <w:szCs w:val="22"/>
        </w:rPr>
        <w:t xml:space="preserve"> </w:t>
      </w:r>
      <w:r w:rsidRPr="001521AD">
        <w:rPr>
          <w:color w:val="000000"/>
          <w:spacing w:val="2"/>
          <w:sz w:val="22"/>
          <w:szCs w:val="22"/>
        </w:rPr>
        <w:t>merce o del servizio oggetto del contratto, l'esistenza di motivi oggettivi per derogare al saggio degli interessi legali</w:t>
      </w:r>
      <w:r w:rsidR="001521AD" w:rsidRPr="001521AD">
        <w:rPr>
          <w:color w:val="000000"/>
          <w:spacing w:val="2"/>
          <w:sz w:val="22"/>
          <w:szCs w:val="22"/>
        </w:rPr>
        <w:t xml:space="preserve"> </w:t>
      </w:r>
      <w:r w:rsidRPr="001521AD">
        <w:rPr>
          <w:color w:val="000000"/>
          <w:spacing w:val="4"/>
          <w:sz w:val="22"/>
          <w:szCs w:val="22"/>
        </w:rPr>
        <w:t>di mora, ai termini di pagamento o all'importo forfettario dovuto a titolo di risarcimento per i costi di recupero.</w:t>
      </w:r>
    </w:p>
    <w:p w:rsidR="003057C2" w:rsidRPr="001521AD" w:rsidRDefault="00214BA5" w:rsidP="00203B58">
      <w:pPr>
        <w:numPr>
          <w:ilvl w:val="0"/>
          <w:numId w:val="10"/>
        </w:numPr>
        <w:shd w:val="clear" w:color="auto" w:fill="FFFFFF"/>
        <w:tabs>
          <w:tab w:val="left" w:pos="283"/>
        </w:tabs>
        <w:jc w:val="both"/>
        <w:rPr>
          <w:color w:val="000000"/>
          <w:spacing w:val="-11"/>
          <w:sz w:val="22"/>
          <w:szCs w:val="22"/>
        </w:rPr>
      </w:pPr>
      <w:r w:rsidRPr="001521AD">
        <w:rPr>
          <w:color w:val="000000"/>
          <w:spacing w:val="1"/>
          <w:sz w:val="22"/>
          <w:szCs w:val="22"/>
        </w:rPr>
        <w:t>Si considera gravemente iniqua la clausola che esclude l'applicazi</w:t>
      </w:r>
      <w:r w:rsidR="00203B58">
        <w:rPr>
          <w:color w:val="000000"/>
          <w:spacing w:val="1"/>
          <w:sz w:val="22"/>
          <w:szCs w:val="22"/>
        </w:rPr>
        <w:t>one di interessi di mora. Non è</w:t>
      </w:r>
      <w:r w:rsidRPr="001521AD">
        <w:rPr>
          <w:color w:val="000000"/>
          <w:spacing w:val="1"/>
          <w:sz w:val="22"/>
          <w:szCs w:val="22"/>
        </w:rPr>
        <w:t xml:space="preserve"> ammessa prova</w:t>
      </w:r>
      <w:r w:rsidR="001521AD" w:rsidRPr="001521AD">
        <w:rPr>
          <w:color w:val="000000"/>
          <w:spacing w:val="1"/>
          <w:sz w:val="22"/>
          <w:szCs w:val="22"/>
        </w:rPr>
        <w:t xml:space="preserve"> </w:t>
      </w:r>
      <w:r w:rsidRPr="001521AD">
        <w:rPr>
          <w:color w:val="000000"/>
          <w:spacing w:val="1"/>
          <w:sz w:val="22"/>
          <w:szCs w:val="22"/>
        </w:rPr>
        <w:t>contraria.</w:t>
      </w:r>
    </w:p>
    <w:p w:rsidR="003057C2" w:rsidRPr="001521AD" w:rsidRDefault="00214BA5" w:rsidP="00203B58">
      <w:pPr>
        <w:numPr>
          <w:ilvl w:val="0"/>
          <w:numId w:val="10"/>
        </w:numPr>
        <w:shd w:val="clear" w:color="auto" w:fill="FFFFFF"/>
        <w:tabs>
          <w:tab w:val="left" w:pos="283"/>
        </w:tabs>
        <w:jc w:val="both"/>
        <w:rPr>
          <w:color w:val="000000"/>
          <w:spacing w:val="-8"/>
          <w:sz w:val="22"/>
          <w:szCs w:val="22"/>
        </w:rPr>
      </w:pPr>
      <w:r w:rsidRPr="001521AD">
        <w:rPr>
          <w:color w:val="000000"/>
          <w:spacing w:val="1"/>
          <w:sz w:val="22"/>
          <w:szCs w:val="22"/>
        </w:rPr>
        <w:t>Si presume che sia gravemente iniqua la clausola che esclude il risarcimento per i costi di recupero di cui</w:t>
      </w:r>
      <w:r w:rsidR="001521AD" w:rsidRPr="001521AD">
        <w:rPr>
          <w:color w:val="000000"/>
          <w:spacing w:val="1"/>
          <w:sz w:val="22"/>
          <w:szCs w:val="22"/>
        </w:rPr>
        <w:t xml:space="preserve"> </w:t>
      </w:r>
      <w:r w:rsidRPr="001521AD">
        <w:rPr>
          <w:color w:val="000000"/>
          <w:spacing w:val="2"/>
          <w:sz w:val="22"/>
          <w:szCs w:val="22"/>
        </w:rPr>
        <w:t>all'articolo 6.</w:t>
      </w:r>
    </w:p>
    <w:p w:rsidR="003057C2" w:rsidRPr="001521AD" w:rsidRDefault="00214BA5" w:rsidP="00203B58">
      <w:pPr>
        <w:numPr>
          <w:ilvl w:val="0"/>
          <w:numId w:val="10"/>
        </w:numPr>
        <w:shd w:val="clear" w:color="auto" w:fill="FFFFFF"/>
        <w:tabs>
          <w:tab w:val="left" w:pos="283"/>
        </w:tabs>
        <w:jc w:val="both"/>
        <w:rPr>
          <w:color w:val="000000"/>
          <w:spacing w:val="-11"/>
          <w:sz w:val="22"/>
          <w:szCs w:val="22"/>
        </w:rPr>
      </w:pPr>
      <w:r w:rsidRPr="001521AD">
        <w:rPr>
          <w:color w:val="000000"/>
          <w:spacing w:val="2"/>
          <w:sz w:val="22"/>
          <w:szCs w:val="22"/>
        </w:rPr>
        <w:t>Nelle transazioni c</w:t>
      </w:r>
      <w:r w:rsidR="00203B58">
        <w:rPr>
          <w:color w:val="000000"/>
          <w:spacing w:val="2"/>
          <w:sz w:val="22"/>
          <w:szCs w:val="22"/>
        </w:rPr>
        <w:t>ommerciali in cui il debitore è una pubblica amministrazione è</w:t>
      </w:r>
      <w:r w:rsidRPr="001521AD">
        <w:rPr>
          <w:color w:val="000000"/>
          <w:spacing w:val="2"/>
          <w:sz w:val="22"/>
          <w:szCs w:val="22"/>
        </w:rPr>
        <w:t xml:space="preserve"> nulla la clausola avente ad</w:t>
      </w:r>
      <w:r w:rsidR="001521AD" w:rsidRPr="001521AD">
        <w:rPr>
          <w:color w:val="000000"/>
          <w:spacing w:val="2"/>
          <w:sz w:val="22"/>
          <w:szCs w:val="22"/>
        </w:rPr>
        <w:t xml:space="preserve"> </w:t>
      </w:r>
      <w:r w:rsidRPr="001521AD">
        <w:rPr>
          <w:color w:val="000000"/>
          <w:spacing w:val="2"/>
          <w:sz w:val="22"/>
          <w:szCs w:val="22"/>
        </w:rPr>
        <w:t>oggetto la predeterminazione o la modifica della data di ricevi</w:t>
      </w:r>
      <w:r w:rsidR="001521AD" w:rsidRPr="001521AD">
        <w:rPr>
          <w:color w:val="000000"/>
          <w:spacing w:val="2"/>
          <w:sz w:val="22"/>
          <w:szCs w:val="22"/>
        </w:rPr>
        <w:t>mento della fattura. La nullità</w:t>
      </w:r>
      <w:r w:rsidR="00203B58">
        <w:rPr>
          <w:color w:val="000000"/>
          <w:spacing w:val="2"/>
          <w:sz w:val="22"/>
          <w:szCs w:val="22"/>
        </w:rPr>
        <w:t xml:space="preserve"> è</w:t>
      </w:r>
      <w:r w:rsidRPr="001521AD">
        <w:rPr>
          <w:color w:val="000000"/>
          <w:spacing w:val="2"/>
          <w:sz w:val="22"/>
          <w:szCs w:val="22"/>
        </w:rPr>
        <w:t xml:space="preserve"> dichiarata d'ufficio dal</w:t>
      </w:r>
      <w:r w:rsidR="001521AD" w:rsidRPr="001521AD">
        <w:rPr>
          <w:color w:val="000000"/>
          <w:spacing w:val="2"/>
          <w:sz w:val="22"/>
          <w:szCs w:val="22"/>
        </w:rPr>
        <w:t xml:space="preserve"> </w:t>
      </w:r>
      <w:r w:rsidRPr="001521AD">
        <w:rPr>
          <w:color w:val="000000"/>
          <w:spacing w:val="1"/>
          <w:sz w:val="22"/>
          <w:szCs w:val="22"/>
        </w:rPr>
        <w:t>giudice.</w:t>
      </w:r>
      <w:r w:rsidRPr="001521AD">
        <w:rPr>
          <w:rFonts w:eastAsia="Times New Roman"/>
          <w:color w:val="000000"/>
          <w:spacing w:val="1"/>
          <w:sz w:val="22"/>
          <w:szCs w:val="22"/>
        </w:rPr>
        <w:t>»;</w:t>
      </w:r>
    </w:p>
    <w:p w:rsidR="003057C2" w:rsidRPr="001521AD" w:rsidRDefault="00214BA5" w:rsidP="00203B58">
      <w:pPr>
        <w:shd w:val="clear" w:color="auto" w:fill="FFFFFF"/>
        <w:jc w:val="both"/>
        <w:rPr>
          <w:sz w:val="22"/>
          <w:szCs w:val="22"/>
        </w:rPr>
      </w:pPr>
      <w:r w:rsidRPr="001521AD">
        <w:rPr>
          <w:color w:val="000000"/>
          <w:spacing w:val="4"/>
          <w:sz w:val="22"/>
          <w:szCs w:val="22"/>
        </w:rPr>
        <w:t>h) all'artic</w:t>
      </w:r>
      <w:r w:rsidR="00203B58">
        <w:rPr>
          <w:color w:val="000000"/>
          <w:spacing w:val="4"/>
          <w:sz w:val="22"/>
          <w:szCs w:val="22"/>
        </w:rPr>
        <w:t>olo 8, comma 1, la lettera a) è</w:t>
      </w:r>
      <w:r w:rsidRPr="001521AD">
        <w:rPr>
          <w:color w:val="000000"/>
          <w:spacing w:val="4"/>
          <w:sz w:val="22"/>
          <w:szCs w:val="22"/>
        </w:rPr>
        <w:t xml:space="preserve"> sostituita dalla seguente:</w:t>
      </w:r>
    </w:p>
    <w:p w:rsidR="003057C2" w:rsidRPr="001521AD" w:rsidRDefault="00214BA5" w:rsidP="00203B58">
      <w:pPr>
        <w:shd w:val="clear" w:color="auto" w:fill="FFFFFF"/>
        <w:jc w:val="both"/>
        <w:rPr>
          <w:sz w:val="22"/>
          <w:szCs w:val="22"/>
        </w:rPr>
      </w:pPr>
      <w:r w:rsidRPr="001521AD">
        <w:rPr>
          <w:rFonts w:eastAsia="Times New Roman"/>
          <w:color w:val="000000"/>
          <w:spacing w:val="2"/>
          <w:sz w:val="22"/>
          <w:szCs w:val="22"/>
        </w:rPr>
        <w:t>«a)</w:t>
      </w:r>
      <w:r w:rsidR="001521AD" w:rsidRPr="001521AD">
        <w:rPr>
          <w:rFonts w:eastAsia="Times New Roman"/>
          <w:color w:val="000000"/>
          <w:spacing w:val="2"/>
          <w:sz w:val="22"/>
          <w:szCs w:val="22"/>
        </w:rPr>
        <w:t xml:space="preserve"> di accertare la grave iniquità</w:t>
      </w:r>
      <w:r w:rsidRPr="001521AD">
        <w:rPr>
          <w:rFonts w:eastAsia="Times New Roman"/>
          <w:color w:val="000000"/>
          <w:spacing w:val="2"/>
          <w:sz w:val="22"/>
          <w:szCs w:val="22"/>
        </w:rPr>
        <w:t xml:space="preserve">, ai sensi dell'articolo 7, delle condizioni generali concernenti il termine di </w:t>
      </w:r>
      <w:r w:rsidRPr="001521AD">
        <w:rPr>
          <w:rFonts w:eastAsia="Times New Roman"/>
          <w:color w:val="000000"/>
          <w:spacing w:val="3"/>
          <w:sz w:val="22"/>
          <w:szCs w:val="22"/>
        </w:rPr>
        <w:t>pagamento, il saggio degli interessi moratori o il risarcimento per i costi di recupero e di inibirne l'uso.».</w:t>
      </w:r>
    </w:p>
    <w:p w:rsidR="001521AD" w:rsidRDefault="001521AD" w:rsidP="00AD0161">
      <w:pPr>
        <w:shd w:val="clear" w:color="auto" w:fill="FFFFFF"/>
        <w:jc w:val="center"/>
        <w:rPr>
          <w:color w:val="000000"/>
          <w:spacing w:val="4"/>
          <w:sz w:val="22"/>
          <w:szCs w:val="22"/>
        </w:rPr>
      </w:pPr>
    </w:p>
    <w:p w:rsidR="00203B58" w:rsidRPr="001521AD" w:rsidRDefault="00203B58" w:rsidP="00AD0161">
      <w:pPr>
        <w:shd w:val="clear" w:color="auto" w:fill="FFFFFF"/>
        <w:jc w:val="center"/>
        <w:rPr>
          <w:color w:val="000000"/>
          <w:spacing w:val="4"/>
          <w:sz w:val="22"/>
          <w:szCs w:val="22"/>
        </w:rPr>
      </w:pPr>
    </w:p>
    <w:p w:rsidR="003057C2" w:rsidRPr="001521AD" w:rsidRDefault="00214BA5" w:rsidP="00AD0161">
      <w:pPr>
        <w:shd w:val="clear" w:color="auto" w:fill="FFFFFF"/>
        <w:jc w:val="center"/>
        <w:rPr>
          <w:color w:val="000000"/>
          <w:spacing w:val="4"/>
          <w:sz w:val="22"/>
          <w:szCs w:val="22"/>
        </w:rPr>
      </w:pPr>
      <w:r w:rsidRPr="001521AD">
        <w:rPr>
          <w:color w:val="000000"/>
          <w:spacing w:val="4"/>
          <w:sz w:val="22"/>
          <w:szCs w:val="22"/>
        </w:rPr>
        <w:t>Art. 2</w:t>
      </w:r>
    </w:p>
    <w:p w:rsidR="001521AD" w:rsidRPr="001521AD" w:rsidRDefault="001521AD" w:rsidP="00AD0161">
      <w:pPr>
        <w:shd w:val="clear" w:color="auto" w:fill="FFFFFF"/>
        <w:jc w:val="center"/>
        <w:rPr>
          <w:sz w:val="22"/>
          <w:szCs w:val="22"/>
        </w:rPr>
      </w:pPr>
    </w:p>
    <w:p w:rsidR="003057C2" w:rsidRPr="001521AD" w:rsidRDefault="00214BA5" w:rsidP="00AD0161">
      <w:pPr>
        <w:shd w:val="clear" w:color="auto" w:fill="FFFFFF"/>
        <w:jc w:val="center"/>
        <w:rPr>
          <w:color w:val="000000"/>
          <w:spacing w:val="2"/>
          <w:sz w:val="22"/>
          <w:szCs w:val="22"/>
        </w:rPr>
      </w:pPr>
      <w:r w:rsidRPr="001521AD">
        <w:rPr>
          <w:color w:val="000000"/>
          <w:spacing w:val="2"/>
          <w:sz w:val="22"/>
          <w:szCs w:val="22"/>
        </w:rPr>
        <w:t>Modifiche alla legge 18 giugno 1998, n. 192</w:t>
      </w:r>
    </w:p>
    <w:p w:rsidR="001521AD" w:rsidRPr="001521AD" w:rsidRDefault="001521AD" w:rsidP="00AD0161">
      <w:pPr>
        <w:shd w:val="clear" w:color="auto" w:fill="FFFFFF"/>
        <w:jc w:val="center"/>
        <w:rPr>
          <w:sz w:val="22"/>
          <w:szCs w:val="22"/>
        </w:rPr>
      </w:pPr>
    </w:p>
    <w:p w:rsidR="003057C2" w:rsidRPr="001521AD" w:rsidRDefault="00214BA5" w:rsidP="00203B58">
      <w:pPr>
        <w:shd w:val="clear" w:color="auto" w:fill="FFFFFF"/>
        <w:jc w:val="both"/>
        <w:rPr>
          <w:sz w:val="22"/>
          <w:szCs w:val="22"/>
        </w:rPr>
      </w:pPr>
      <w:r w:rsidRPr="001521AD">
        <w:rPr>
          <w:color w:val="000000"/>
          <w:spacing w:val="3"/>
          <w:sz w:val="22"/>
          <w:szCs w:val="22"/>
        </w:rPr>
        <w:t xml:space="preserve">1. All'articolo 3, comma 3, della legge 18 giugno 1998, n. 192, le parole: </w:t>
      </w:r>
      <w:r w:rsidRPr="001521AD">
        <w:rPr>
          <w:rFonts w:eastAsia="Times New Roman"/>
          <w:color w:val="000000"/>
          <w:spacing w:val="3"/>
          <w:sz w:val="22"/>
          <w:szCs w:val="22"/>
        </w:rPr>
        <w:t>«di sette punti percentuali» sono sostituite dalle seguenti: «di otto punti percentuali».</w:t>
      </w:r>
    </w:p>
    <w:p w:rsidR="001521AD" w:rsidRDefault="001521AD" w:rsidP="00AD0161">
      <w:pPr>
        <w:shd w:val="clear" w:color="auto" w:fill="FFFFFF"/>
        <w:jc w:val="center"/>
        <w:rPr>
          <w:color w:val="000000"/>
          <w:spacing w:val="4"/>
          <w:sz w:val="22"/>
          <w:szCs w:val="22"/>
        </w:rPr>
      </w:pPr>
    </w:p>
    <w:p w:rsidR="00203B58" w:rsidRPr="001521AD" w:rsidRDefault="00203B58" w:rsidP="00AD0161">
      <w:pPr>
        <w:shd w:val="clear" w:color="auto" w:fill="FFFFFF"/>
        <w:jc w:val="center"/>
        <w:rPr>
          <w:color w:val="000000"/>
          <w:spacing w:val="4"/>
          <w:sz w:val="22"/>
          <w:szCs w:val="22"/>
        </w:rPr>
      </w:pPr>
    </w:p>
    <w:p w:rsidR="003057C2" w:rsidRPr="001521AD" w:rsidRDefault="00214BA5" w:rsidP="00AD0161">
      <w:pPr>
        <w:shd w:val="clear" w:color="auto" w:fill="FFFFFF"/>
        <w:jc w:val="center"/>
        <w:rPr>
          <w:color w:val="000000"/>
          <w:spacing w:val="4"/>
          <w:sz w:val="22"/>
          <w:szCs w:val="22"/>
        </w:rPr>
      </w:pPr>
      <w:r w:rsidRPr="001521AD">
        <w:rPr>
          <w:color w:val="000000"/>
          <w:spacing w:val="4"/>
          <w:sz w:val="22"/>
          <w:szCs w:val="22"/>
        </w:rPr>
        <w:t>Art. 3</w:t>
      </w:r>
    </w:p>
    <w:p w:rsidR="001521AD" w:rsidRPr="001521AD" w:rsidRDefault="001521AD" w:rsidP="00AD0161">
      <w:pPr>
        <w:shd w:val="clear" w:color="auto" w:fill="FFFFFF"/>
        <w:jc w:val="center"/>
        <w:rPr>
          <w:sz w:val="22"/>
          <w:szCs w:val="22"/>
        </w:rPr>
      </w:pPr>
    </w:p>
    <w:p w:rsidR="003057C2" w:rsidRPr="001521AD" w:rsidRDefault="00214BA5" w:rsidP="00AD0161">
      <w:pPr>
        <w:shd w:val="clear" w:color="auto" w:fill="FFFFFF"/>
        <w:jc w:val="center"/>
        <w:rPr>
          <w:color w:val="000000"/>
          <w:sz w:val="22"/>
          <w:szCs w:val="22"/>
        </w:rPr>
      </w:pPr>
      <w:r w:rsidRPr="001521AD">
        <w:rPr>
          <w:color w:val="000000"/>
          <w:sz w:val="22"/>
          <w:szCs w:val="22"/>
        </w:rPr>
        <w:t>Disposizioni finali</w:t>
      </w:r>
    </w:p>
    <w:p w:rsidR="001521AD" w:rsidRPr="001521AD" w:rsidRDefault="001521AD" w:rsidP="00AD0161">
      <w:pPr>
        <w:shd w:val="clear" w:color="auto" w:fill="FFFFFF"/>
        <w:jc w:val="center"/>
        <w:rPr>
          <w:sz w:val="22"/>
          <w:szCs w:val="22"/>
        </w:rPr>
      </w:pPr>
    </w:p>
    <w:p w:rsidR="003057C2" w:rsidRPr="001521AD" w:rsidRDefault="00214BA5" w:rsidP="001521AD">
      <w:pPr>
        <w:shd w:val="clear" w:color="auto" w:fill="FFFFFF"/>
        <w:jc w:val="both"/>
        <w:rPr>
          <w:sz w:val="22"/>
          <w:szCs w:val="22"/>
        </w:rPr>
      </w:pPr>
      <w:r w:rsidRPr="001521AD">
        <w:rPr>
          <w:color w:val="000000"/>
          <w:spacing w:val="1"/>
          <w:sz w:val="22"/>
          <w:szCs w:val="22"/>
        </w:rPr>
        <w:t>1. Le disposizioni di cui al presente decreto legislativo si applicano alle transazioni commerciali concluse a decorrere</w:t>
      </w:r>
      <w:r w:rsidR="00203B58">
        <w:rPr>
          <w:color w:val="000000"/>
          <w:spacing w:val="1"/>
          <w:sz w:val="22"/>
          <w:szCs w:val="22"/>
        </w:rPr>
        <w:t xml:space="preserve"> </w:t>
      </w:r>
      <w:r w:rsidRPr="001521AD">
        <w:rPr>
          <w:color w:val="000000"/>
          <w:spacing w:val="2"/>
          <w:sz w:val="22"/>
          <w:szCs w:val="22"/>
        </w:rPr>
        <w:t>dal 1</w:t>
      </w:r>
      <w:r w:rsidRPr="001521AD">
        <w:rPr>
          <w:rFonts w:eastAsia="Times New Roman"/>
          <w:color w:val="000000"/>
          <w:spacing w:val="2"/>
          <w:sz w:val="22"/>
          <w:szCs w:val="22"/>
        </w:rPr>
        <w:t>° gennaio 2013.</w:t>
      </w:r>
    </w:p>
    <w:p w:rsidR="003057C2" w:rsidRPr="001521AD" w:rsidRDefault="00214BA5" w:rsidP="001521AD">
      <w:pPr>
        <w:shd w:val="clear" w:color="auto" w:fill="FFFFFF"/>
        <w:jc w:val="both"/>
        <w:rPr>
          <w:sz w:val="22"/>
          <w:szCs w:val="22"/>
        </w:rPr>
      </w:pPr>
      <w:r w:rsidRPr="001521AD">
        <w:rPr>
          <w:color w:val="000000"/>
          <w:spacing w:val="3"/>
          <w:sz w:val="22"/>
          <w:szCs w:val="22"/>
        </w:rPr>
        <w:t>Il presente decreto, munit</w:t>
      </w:r>
      <w:r w:rsidR="001521AD" w:rsidRPr="001521AD">
        <w:rPr>
          <w:color w:val="000000"/>
          <w:spacing w:val="3"/>
          <w:sz w:val="22"/>
          <w:szCs w:val="22"/>
        </w:rPr>
        <w:t>o del sigillo dello Stato, sarà</w:t>
      </w:r>
      <w:r w:rsidRPr="001521AD">
        <w:rPr>
          <w:color w:val="000000"/>
          <w:spacing w:val="3"/>
          <w:sz w:val="22"/>
          <w:szCs w:val="22"/>
        </w:rPr>
        <w:t xml:space="preserve"> inserito nella Raccolta ufficiale degli atti normativi della</w:t>
      </w:r>
      <w:r w:rsidR="001521AD">
        <w:rPr>
          <w:color w:val="000000"/>
          <w:spacing w:val="3"/>
          <w:sz w:val="22"/>
          <w:szCs w:val="22"/>
        </w:rPr>
        <w:t xml:space="preserve"> </w:t>
      </w:r>
      <w:r w:rsidRPr="001521AD">
        <w:rPr>
          <w:color w:val="000000"/>
          <w:spacing w:val="2"/>
          <w:sz w:val="22"/>
          <w:szCs w:val="22"/>
        </w:rPr>
        <w:t>Repubblica italiana. E' fatto obbligo a chiunque spetti di osservarlo e di farlo osservare.</w:t>
      </w:r>
    </w:p>
    <w:sectPr w:rsidR="003057C2" w:rsidRPr="001521AD" w:rsidSect="00203B58">
      <w:pgSz w:w="13613" w:h="19738"/>
      <w:pgMar w:top="1418" w:right="1134" w:bottom="1418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3A28"/>
    <w:multiLevelType w:val="singleLevel"/>
    <w:tmpl w:val="9C6A171E"/>
    <w:lvl w:ilvl="0">
      <w:start w:val="3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">
    <w:nsid w:val="11E07A26"/>
    <w:multiLevelType w:val="singleLevel"/>
    <w:tmpl w:val="2632A972"/>
    <w:lvl w:ilvl="0">
      <w:start w:val="1"/>
      <w:numFmt w:val="lowerLetter"/>
      <w:lvlText w:val="%1)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2">
    <w:nsid w:val="151D2816"/>
    <w:multiLevelType w:val="singleLevel"/>
    <w:tmpl w:val="0A8ABB7C"/>
    <w:lvl w:ilvl="0">
      <w:start w:val="6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3">
    <w:nsid w:val="17B362C6"/>
    <w:multiLevelType w:val="singleLevel"/>
    <w:tmpl w:val="2632A972"/>
    <w:lvl w:ilvl="0">
      <w:start w:val="1"/>
      <w:numFmt w:val="lowerLetter"/>
      <w:lvlText w:val="%1)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4">
    <w:nsid w:val="1CA4722A"/>
    <w:multiLevelType w:val="singleLevel"/>
    <w:tmpl w:val="25BABFF2"/>
    <w:lvl w:ilvl="0">
      <w:start w:val="3"/>
      <w:numFmt w:val="lowerLetter"/>
      <w:lvlText w:val="%1)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5">
    <w:nsid w:val="2F61477F"/>
    <w:multiLevelType w:val="singleLevel"/>
    <w:tmpl w:val="21C2773E"/>
    <w:lvl w:ilvl="0">
      <w:start w:val="1"/>
      <w:numFmt w:val="lowerLetter"/>
      <w:lvlText w:val="%1)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6">
    <w:nsid w:val="3F4A453B"/>
    <w:multiLevelType w:val="singleLevel"/>
    <w:tmpl w:val="729EAC40"/>
    <w:lvl w:ilvl="0">
      <w:start w:val="1"/>
      <w:numFmt w:val="lowerLetter"/>
      <w:lvlText w:val="%1)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7">
    <w:nsid w:val="45ED5FED"/>
    <w:multiLevelType w:val="singleLevel"/>
    <w:tmpl w:val="B0EE3204"/>
    <w:lvl w:ilvl="0">
      <w:start w:val="5"/>
      <w:numFmt w:val="lowerLetter"/>
      <w:lvlText w:val="%1)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8">
    <w:nsid w:val="4F6F21AE"/>
    <w:multiLevelType w:val="singleLevel"/>
    <w:tmpl w:val="1B70FB34"/>
    <w:lvl w:ilvl="0">
      <w:start w:val="1"/>
      <w:numFmt w:val="lowerLetter"/>
      <w:lvlText w:val="%1)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9">
    <w:nsid w:val="7C006DB5"/>
    <w:multiLevelType w:val="singleLevel"/>
    <w:tmpl w:val="24F4ED2A"/>
    <w:lvl w:ilvl="0">
      <w:start w:val="2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A5"/>
    <w:rsid w:val="001521AD"/>
    <w:rsid w:val="00203B58"/>
    <w:rsid w:val="00214BA5"/>
    <w:rsid w:val="003057C2"/>
    <w:rsid w:val="00AD0161"/>
    <w:rsid w:val="00C44937"/>
    <w:rsid w:val="00ED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Cecchetto - Anceveneto -</dc:creator>
  <cp:lastModifiedBy>Mauro Conte - Anceveneto -</cp:lastModifiedBy>
  <cp:revision>2</cp:revision>
  <cp:lastPrinted>2013-01-11T10:06:00Z</cp:lastPrinted>
  <dcterms:created xsi:type="dcterms:W3CDTF">2013-01-11T10:06:00Z</dcterms:created>
  <dcterms:modified xsi:type="dcterms:W3CDTF">2013-01-11T10:06:00Z</dcterms:modified>
</cp:coreProperties>
</file>